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9E" w:rsidRDefault="00B3753D" w:rsidP="00A52196">
      <w:pPr>
        <w:spacing w:after="180"/>
        <w:rPr>
          <w:b/>
          <w:i/>
        </w:rPr>
      </w:pPr>
      <w:r w:rsidRPr="00A62198">
        <w:rPr>
          <w:b/>
          <w:sz w:val="32"/>
          <w:szCs w:val="32"/>
        </w:rPr>
        <w:t>F</w:t>
      </w:r>
      <w:r w:rsidR="001E4A9E" w:rsidRPr="00A62198">
        <w:rPr>
          <w:b/>
          <w:sz w:val="32"/>
          <w:szCs w:val="32"/>
        </w:rPr>
        <w:t xml:space="preserve">orest </w:t>
      </w:r>
      <w:r w:rsidRPr="00A62198">
        <w:rPr>
          <w:b/>
          <w:sz w:val="32"/>
          <w:szCs w:val="32"/>
        </w:rPr>
        <w:t>M</w:t>
      </w:r>
      <w:r w:rsidR="001E4A9E" w:rsidRPr="00A62198">
        <w:rPr>
          <w:b/>
          <w:sz w:val="32"/>
          <w:szCs w:val="32"/>
        </w:rPr>
        <w:t xml:space="preserve">anagement </w:t>
      </w:r>
      <w:r w:rsidRPr="00A62198">
        <w:rPr>
          <w:b/>
          <w:sz w:val="32"/>
          <w:szCs w:val="32"/>
        </w:rPr>
        <w:t>P</w:t>
      </w:r>
      <w:r w:rsidR="001E4A9E" w:rsidRPr="00A62198">
        <w:rPr>
          <w:b/>
          <w:sz w:val="32"/>
          <w:szCs w:val="32"/>
        </w:rPr>
        <w:t>lan</w:t>
      </w:r>
      <w:r w:rsidRPr="00A62198">
        <w:rPr>
          <w:b/>
          <w:sz w:val="32"/>
          <w:szCs w:val="32"/>
        </w:rPr>
        <w:t xml:space="preserve"> Template </w:t>
      </w:r>
    </w:p>
    <w:p w:rsidR="005824DB" w:rsidRPr="0061060F" w:rsidRDefault="0061060F">
      <w:pPr>
        <w:rPr>
          <w:i/>
        </w:rPr>
      </w:pPr>
      <w:r w:rsidRPr="0061060F">
        <w:rPr>
          <w:i/>
        </w:rPr>
        <w:t>See Notes for Completi</w:t>
      </w:r>
      <w:r w:rsidR="005E0FA0">
        <w:rPr>
          <w:i/>
        </w:rPr>
        <w:t>on of</w:t>
      </w:r>
      <w:r w:rsidRPr="0061060F">
        <w:rPr>
          <w:i/>
        </w:rPr>
        <w:t xml:space="preserve"> FMP</w:t>
      </w:r>
      <w:r w:rsidR="000C3A40">
        <w:rPr>
          <w:i/>
        </w:rPr>
        <w:t xml:space="preserve"> Template</w:t>
      </w:r>
    </w:p>
    <w:p w:rsidR="0061060F" w:rsidRDefault="0061060F">
      <w:pPr>
        <w:rPr>
          <w:b/>
        </w:rPr>
      </w:pPr>
    </w:p>
    <w:p w:rsidR="002120C8" w:rsidRDefault="002120C8">
      <w:pPr>
        <w:rPr>
          <w:b/>
        </w:rPr>
      </w:pPr>
      <w:r>
        <w:rPr>
          <w:b/>
        </w:rPr>
        <w:t>Part 1: Ownership</w:t>
      </w:r>
    </w:p>
    <w:p w:rsidR="001E4A9E" w:rsidRDefault="001E4A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2812"/>
        <w:gridCol w:w="2813"/>
      </w:tblGrid>
      <w:tr w:rsidR="00180A60" w:rsidTr="000C3A40">
        <w:trPr>
          <w:trHeight w:val="400"/>
        </w:trPr>
        <w:tc>
          <w:tcPr>
            <w:tcW w:w="3085" w:type="dxa"/>
            <w:vAlign w:val="center"/>
          </w:tcPr>
          <w:p w:rsidR="00180A60" w:rsidRDefault="00180A60" w:rsidP="001E4A9E">
            <w:pPr>
              <w:rPr>
                <w:b/>
              </w:rPr>
            </w:pPr>
            <w:r>
              <w:rPr>
                <w:b/>
              </w:rPr>
              <w:t>Unique FMP ID:</w:t>
            </w:r>
          </w:p>
        </w:tc>
        <w:tc>
          <w:tcPr>
            <w:tcW w:w="5625" w:type="dxa"/>
            <w:gridSpan w:val="2"/>
            <w:shd w:val="clear" w:color="auto" w:fill="BFBFBF" w:themeFill="background1" w:themeFillShade="BF"/>
            <w:vAlign w:val="center"/>
          </w:tcPr>
          <w:p w:rsidR="00180A60" w:rsidRDefault="00180A60" w:rsidP="001E4A9E">
            <w:pPr>
              <w:rPr>
                <w:b/>
              </w:rPr>
            </w:pPr>
            <w:r>
              <w:rPr>
                <w:b/>
              </w:rPr>
              <w:t>To be assigned by Forest Service</w:t>
            </w:r>
          </w:p>
        </w:tc>
      </w:tr>
      <w:tr w:rsidR="000C3A40" w:rsidTr="000C3A40">
        <w:trPr>
          <w:trHeight w:val="400"/>
        </w:trPr>
        <w:tc>
          <w:tcPr>
            <w:tcW w:w="3085" w:type="dxa"/>
            <w:vAlign w:val="center"/>
          </w:tcPr>
          <w:p w:rsidR="000C3A40" w:rsidRDefault="000C3A40" w:rsidP="001E4A9E">
            <w:pPr>
              <w:rPr>
                <w:b/>
              </w:rPr>
            </w:pPr>
            <w:r>
              <w:rPr>
                <w:b/>
              </w:rPr>
              <w:t>Unique FMU ID:</w:t>
            </w:r>
          </w:p>
        </w:tc>
        <w:tc>
          <w:tcPr>
            <w:tcW w:w="5625" w:type="dxa"/>
            <w:gridSpan w:val="2"/>
            <w:shd w:val="clear" w:color="auto" w:fill="BFBFBF" w:themeFill="background1" w:themeFillShade="BF"/>
            <w:vAlign w:val="center"/>
          </w:tcPr>
          <w:p w:rsidR="000C3A40" w:rsidRDefault="000C3A40" w:rsidP="001E4A9E">
            <w:pPr>
              <w:rPr>
                <w:b/>
              </w:rPr>
            </w:pPr>
            <w:r>
              <w:rPr>
                <w:b/>
              </w:rPr>
              <w:t>To be assigned by Group Manager  [e.g. 17-WW-001]</w:t>
            </w:r>
          </w:p>
        </w:tc>
      </w:tr>
      <w:tr w:rsidR="001E4A9E" w:rsidTr="001E4A9E">
        <w:trPr>
          <w:trHeight w:val="400"/>
        </w:trPr>
        <w:tc>
          <w:tcPr>
            <w:tcW w:w="3085" w:type="dxa"/>
            <w:vAlign w:val="center"/>
          </w:tcPr>
          <w:p w:rsidR="001E4A9E" w:rsidRDefault="001E4A9E" w:rsidP="001E4A9E">
            <w:pPr>
              <w:rPr>
                <w:b/>
              </w:rPr>
            </w:pPr>
            <w:r>
              <w:rPr>
                <w:b/>
              </w:rPr>
              <w:t>FO Number:</w:t>
            </w:r>
          </w:p>
        </w:tc>
        <w:tc>
          <w:tcPr>
            <w:tcW w:w="5625" w:type="dxa"/>
            <w:gridSpan w:val="2"/>
            <w:vAlign w:val="center"/>
          </w:tcPr>
          <w:p w:rsidR="001E4A9E" w:rsidRDefault="001E4A9E" w:rsidP="001E4A9E">
            <w:pPr>
              <w:rPr>
                <w:b/>
              </w:rPr>
            </w:pPr>
          </w:p>
        </w:tc>
      </w:tr>
      <w:tr w:rsidR="001E4A9E" w:rsidTr="001E4A9E">
        <w:trPr>
          <w:trHeight w:val="400"/>
        </w:trPr>
        <w:tc>
          <w:tcPr>
            <w:tcW w:w="3085" w:type="dxa"/>
            <w:vAlign w:val="center"/>
          </w:tcPr>
          <w:p w:rsidR="001E4A9E" w:rsidRDefault="001E4A9E" w:rsidP="001E4A9E">
            <w:pPr>
              <w:rPr>
                <w:b/>
              </w:rPr>
            </w:pPr>
            <w:r>
              <w:rPr>
                <w:b/>
              </w:rPr>
              <w:t xml:space="preserve">Previous </w:t>
            </w:r>
            <w:proofErr w:type="spellStart"/>
            <w:r>
              <w:rPr>
                <w:b/>
              </w:rPr>
              <w:t>Affor</w:t>
            </w:r>
            <w:proofErr w:type="spellEnd"/>
            <w:r>
              <w:rPr>
                <w:b/>
              </w:rPr>
              <w:t xml:space="preserve"> Contract No (s):</w:t>
            </w:r>
          </w:p>
        </w:tc>
        <w:tc>
          <w:tcPr>
            <w:tcW w:w="5625" w:type="dxa"/>
            <w:gridSpan w:val="2"/>
            <w:vAlign w:val="center"/>
          </w:tcPr>
          <w:p w:rsidR="001E4A9E" w:rsidRPr="001E4A9E" w:rsidRDefault="001E4A9E" w:rsidP="001E4A9E">
            <w:r w:rsidRPr="00F41253">
              <w:rPr>
                <w:highlight w:val="lightGray"/>
              </w:rPr>
              <w:t xml:space="preserve">Contract Number(s) assigned at time of </w:t>
            </w:r>
            <w:proofErr w:type="spellStart"/>
            <w:r w:rsidRPr="00F41253">
              <w:rPr>
                <w:highlight w:val="lightGray"/>
              </w:rPr>
              <w:t>Afforestation</w:t>
            </w:r>
            <w:proofErr w:type="spellEnd"/>
            <w:r w:rsidRPr="00F41253">
              <w:rPr>
                <w:highlight w:val="lightGray"/>
              </w:rPr>
              <w:t xml:space="preserve"> approval</w:t>
            </w:r>
          </w:p>
        </w:tc>
      </w:tr>
      <w:tr w:rsidR="001E4A9E" w:rsidTr="001E4A9E">
        <w:trPr>
          <w:trHeight w:val="400"/>
        </w:trPr>
        <w:tc>
          <w:tcPr>
            <w:tcW w:w="3085" w:type="dxa"/>
            <w:vAlign w:val="center"/>
          </w:tcPr>
          <w:p w:rsidR="001E4A9E" w:rsidRDefault="000C3A40" w:rsidP="001E4A9E">
            <w:pPr>
              <w:rPr>
                <w:b/>
              </w:rPr>
            </w:pPr>
            <w:r>
              <w:rPr>
                <w:b/>
              </w:rPr>
              <w:t xml:space="preserve">FMU </w:t>
            </w:r>
            <w:r w:rsidR="001E4A9E">
              <w:rPr>
                <w:b/>
              </w:rPr>
              <w:t>Name:</w:t>
            </w:r>
          </w:p>
        </w:tc>
        <w:tc>
          <w:tcPr>
            <w:tcW w:w="5625" w:type="dxa"/>
            <w:gridSpan w:val="2"/>
            <w:vAlign w:val="center"/>
          </w:tcPr>
          <w:p w:rsidR="001E4A9E" w:rsidRPr="00F41253" w:rsidRDefault="001E4A9E" w:rsidP="001E4A9E">
            <w:pPr>
              <w:rPr>
                <w:highlight w:val="lightGray"/>
              </w:rPr>
            </w:pPr>
          </w:p>
        </w:tc>
      </w:tr>
      <w:tr w:rsidR="00A52196" w:rsidTr="001E4A9E">
        <w:trPr>
          <w:trHeight w:val="400"/>
        </w:trPr>
        <w:tc>
          <w:tcPr>
            <w:tcW w:w="3085" w:type="dxa"/>
            <w:vAlign w:val="center"/>
          </w:tcPr>
          <w:p w:rsidR="00A52196" w:rsidRDefault="00A52196" w:rsidP="001E4A9E">
            <w:pPr>
              <w:rPr>
                <w:b/>
              </w:rPr>
            </w:pPr>
            <w:r>
              <w:rPr>
                <w:b/>
              </w:rPr>
              <w:t>FMU Area (Ha):</w:t>
            </w:r>
          </w:p>
        </w:tc>
        <w:tc>
          <w:tcPr>
            <w:tcW w:w="5625" w:type="dxa"/>
            <w:gridSpan w:val="2"/>
            <w:vAlign w:val="center"/>
          </w:tcPr>
          <w:p w:rsidR="00A52196" w:rsidRDefault="00A52196" w:rsidP="001E4A9E">
            <w:pPr>
              <w:rPr>
                <w:highlight w:val="lightGray"/>
              </w:rPr>
            </w:pPr>
          </w:p>
        </w:tc>
      </w:tr>
      <w:tr w:rsidR="001E4A9E" w:rsidTr="001E4A9E">
        <w:trPr>
          <w:trHeight w:val="400"/>
        </w:trPr>
        <w:tc>
          <w:tcPr>
            <w:tcW w:w="3085" w:type="dxa"/>
            <w:vAlign w:val="center"/>
          </w:tcPr>
          <w:p w:rsidR="001E4A9E" w:rsidRDefault="001E4A9E" w:rsidP="001E4A9E">
            <w:pPr>
              <w:rPr>
                <w:b/>
              </w:rPr>
            </w:pPr>
            <w:r>
              <w:rPr>
                <w:b/>
              </w:rPr>
              <w:t>Plan Period:</w:t>
            </w:r>
          </w:p>
        </w:tc>
        <w:tc>
          <w:tcPr>
            <w:tcW w:w="5625" w:type="dxa"/>
            <w:gridSpan w:val="2"/>
            <w:vAlign w:val="center"/>
          </w:tcPr>
          <w:p w:rsidR="001E4A9E" w:rsidRPr="00F41253" w:rsidRDefault="001E4A9E" w:rsidP="001E4A9E">
            <w:pPr>
              <w:rPr>
                <w:highlight w:val="lightGray"/>
              </w:rPr>
            </w:pPr>
            <w:r>
              <w:rPr>
                <w:highlight w:val="lightGray"/>
              </w:rPr>
              <w:t xml:space="preserve">20 years </w:t>
            </w:r>
          </w:p>
        </w:tc>
      </w:tr>
      <w:tr w:rsidR="001E4A9E" w:rsidTr="001E4A9E">
        <w:trPr>
          <w:trHeight w:val="400"/>
        </w:trPr>
        <w:tc>
          <w:tcPr>
            <w:tcW w:w="3085" w:type="dxa"/>
            <w:vAlign w:val="center"/>
          </w:tcPr>
          <w:p w:rsidR="001E4A9E" w:rsidRDefault="001E4A9E" w:rsidP="001E4A9E">
            <w:pPr>
              <w:rPr>
                <w:b/>
              </w:rPr>
            </w:pPr>
            <w:r>
              <w:rPr>
                <w:b/>
              </w:rPr>
              <w:t>Review Date</w:t>
            </w:r>
          </w:p>
        </w:tc>
        <w:tc>
          <w:tcPr>
            <w:tcW w:w="5625" w:type="dxa"/>
            <w:gridSpan w:val="2"/>
            <w:vAlign w:val="center"/>
          </w:tcPr>
          <w:p w:rsidR="001E4A9E" w:rsidRDefault="001E4A9E" w:rsidP="001E4A9E">
            <w:pPr>
              <w:rPr>
                <w:highlight w:val="lightGray"/>
              </w:rPr>
            </w:pPr>
            <w:r>
              <w:rPr>
                <w:highlight w:val="lightGray"/>
              </w:rPr>
              <w:t>(five years from start date)</w:t>
            </w:r>
          </w:p>
        </w:tc>
      </w:tr>
      <w:tr w:rsidR="001E4A9E" w:rsidTr="001E4A9E">
        <w:trPr>
          <w:trHeight w:val="400"/>
        </w:trPr>
        <w:tc>
          <w:tcPr>
            <w:tcW w:w="3085" w:type="dxa"/>
            <w:vAlign w:val="center"/>
          </w:tcPr>
          <w:p w:rsidR="001E4A9E" w:rsidRDefault="001E4A9E" w:rsidP="001E4A9E">
            <w:pPr>
              <w:rPr>
                <w:b/>
              </w:rPr>
            </w:pPr>
            <w:r>
              <w:rPr>
                <w:b/>
              </w:rPr>
              <w:t>Owner</w:t>
            </w:r>
            <w:r w:rsidR="00301B32">
              <w:rPr>
                <w:b/>
              </w:rPr>
              <w:t xml:space="preserve"> Name</w:t>
            </w:r>
            <w:r>
              <w:rPr>
                <w:b/>
              </w:rPr>
              <w:t>:</w:t>
            </w:r>
          </w:p>
        </w:tc>
        <w:tc>
          <w:tcPr>
            <w:tcW w:w="5625" w:type="dxa"/>
            <w:gridSpan w:val="2"/>
            <w:vAlign w:val="center"/>
          </w:tcPr>
          <w:p w:rsidR="001E4A9E" w:rsidRPr="001E4A9E" w:rsidRDefault="001E4A9E" w:rsidP="001E4A9E">
            <w:r w:rsidRPr="00CA09F1">
              <w:rPr>
                <w:highlight w:val="yellow"/>
              </w:rPr>
              <w:t>[2.1.1]</w:t>
            </w:r>
          </w:p>
        </w:tc>
      </w:tr>
      <w:tr w:rsidR="001E4A9E" w:rsidTr="001E4A9E">
        <w:trPr>
          <w:trHeight w:val="400"/>
        </w:trPr>
        <w:tc>
          <w:tcPr>
            <w:tcW w:w="3085" w:type="dxa"/>
            <w:vAlign w:val="center"/>
          </w:tcPr>
          <w:p w:rsidR="001E4A9E" w:rsidRDefault="00301B32" w:rsidP="001E4A9E">
            <w:pPr>
              <w:rPr>
                <w:b/>
              </w:rPr>
            </w:pPr>
            <w:r>
              <w:rPr>
                <w:b/>
              </w:rPr>
              <w:t xml:space="preserve">Owner </w:t>
            </w:r>
            <w:r w:rsidR="001E4A9E">
              <w:rPr>
                <w:b/>
              </w:rPr>
              <w:t>Address:</w:t>
            </w:r>
          </w:p>
        </w:tc>
        <w:tc>
          <w:tcPr>
            <w:tcW w:w="5625" w:type="dxa"/>
            <w:gridSpan w:val="2"/>
            <w:vAlign w:val="center"/>
          </w:tcPr>
          <w:p w:rsidR="001E4A9E" w:rsidRPr="001E4A9E" w:rsidRDefault="001E4A9E" w:rsidP="001E4A9E">
            <w:r w:rsidRPr="00CA09F1">
              <w:rPr>
                <w:highlight w:val="yellow"/>
              </w:rPr>
              <w:t>[2.1.1]</w:t>
            </w:r>
          </w:p>
        </w:tc>
      </w:tr>
      <w:tr w:rsidR="001E4A9E" w:rsidTr="001E4A9E">
        <w:trPr>
          <w:trHeight w:val="400"/>
        </w:trPr>
        <w:tc>
          <w:tcPr>
            <w:tcW w:w="3085" w:type="dxa"/>
            <w:vAlign w:val="center"/>
          </w:tcPr>
          <w:p w:rsidR="001E4A9E" w:rsidRDefault="00301B32" w:rsidP="001E4A9E">
            <w:pPr>
              <w:rPr>
                <w:b/>
              </w:rPr>
            </w:pPr>
            <w:r>
              <w:rPr>
                <w:b/>
              </w:rPr>
              <w:t xml:space="preserve">Owner </w:t>
            </w:r>
            <w:r w:rsidR="001E4A9E">
              <w:rPr>
                <w:b/>
              </w:rPr>
              <w:t>Email:</w:t>
            </w:r>
          </w:p>
        </w:tc>
        <w:tc>
          <w:tcPr>
            <w:tcW w:w="5625" w:type="dxa"/>
            <w:gridSpan w:val="2"/>
            <w:vAlign w:val="center"/>
          </w:tcPr>
          <w:p w:rsidR="001E4A9E" w:rsidRPr="00CA09F1" w:rsidRDefault="001E4A9E" w:rsidP="001E4A9E">
            <w:pPr>
              <w:rPr>
                <w:highlight w:val="yellow"/>
              </w:rPr>
            </w:pPr>
          </w:p>
        </w:tc>
      </w:tr>
      <w:tr w:rsidR="001E4A9E" w:rsidTr="001E4A9E">
        <w:trPr>
          <w:trHeight w:val="400"/>
        </w:trPr>
        <w:tc>
          <w:tcPr>
            <w:tcW w:w="3085" w:type="dxa"/>
            <w:vAlign w:val="center"/>
          </w:tcPr>
          <w:p w:rsidR="001E4A9E" w:rsidRDefault="00301B32" w:rsidP="001E4A9E">
            <w:pPr>
              <w:rPr>
                <w:b/>
              </w:rPr>
            </w:pPr>
            <w:r>
              <w:rPr>
                <w:b/>
              </w:rPr>
              <w:t xml:space="preserve">Owner </w:t>
            </w:r>
            <w:r w:rsidR="001E4A9E">
              <w:rPr>
                <w:b/>
              </w:rPr>
              <w:t>Phone No:</w:t>
            </w:r>
          </w:p>
        </w:tc>
        <w:tc>
          <w:tcPr>
            <w:tcW w:w="5625" w:type="dxa"/>
            <w:gridSpan w:val="2"/>
            <w:vAlign w:val="center"/>
          </w:tcPr>
          <w:p w:rsidR="001E4A9E" w:rsidRPr="00CA09F1" w:rsidRDefault="001E4A9E" w:rsidP="001E4A9E">
            <w:pPr>
              <w:rPr>
                <w:highlight w:val="yellow"/>
              </w:rPr>
            </w:pPr>
          </w:p>
        </w:tc>
      </w:tr>
      <w:tr w:rsidR="001E4A9E" w:rsidTr="001E4A9E">
        <w:trPr>
          <w:trHeight w:val="400"/>
        </w:trPr>
        <w:tc>
          <w:tcPr>
            <w:tcW w:w="3085" w:type="dxa"/>
            <w:vAlign w:val="center"/>
          </w:tcPr>
          <w:p w:rsidR="001E4A9E" w:rsidRDefault="001E4A9E" w:rsidP="001E4A9E">
            <w:pPr>
              <w:rPr>
                <w:b/>
              </w:rPr>
            </w:pPr>
            <w:r>
              <w:rPr>
                <w:b/>
              </w:rPr>
              <w:t>Ownership:</w:t>
            </w:r>
          </w:p>
        </w:tc>
        <w:tc>
          <w:tcPr>
            <w:tcW w:w="5625" w:type="dxa"/>
            <w:gridSpan w:val="2"/>
            <w:vAlign w:val="center"/>
          </w:tcPr>
          <w:p w:rsidR="009A489F" w:rsidRDefault="009A489F" w:rsidP="009A489F">
            <w:pPr>
              <w:rPr>
                <w:highlight w:val="lightGray"/>
              </w:rPr>
            </w:pPr>
            <w:r w:rsidRPr="00F41253">
              <w:rPr>
                <w:highlight w:val="lightGray"/>
              </w:rPr>
              <w:t xml:space="preserve">e.g. Owner, Part-Owner, Lease, Commonage, JMC, Partnership </w:t>
            </w:r>
          </w:p>
          <w:p w:rsidR="001E4A9E" w:rsidRPr="00CA09F1" w:rsidRDefault="009A489F" w:rsidP="009A489F">
            <w:pPr>
              <w:rPr>
                <w:highlight w:val="yellow"/>
              </w:rPr>
            </w:pPr>
            <w:r w:rsidRPr="00CA09F1">
              <w:rPr>
                <w:highlight w:val="yellow"/>
              </w:rPr>
              <w:t>[2.1.1 &amp; 7.1.3 – append copy of Folio entry and map (or title deeds must be available for inspection)</w:t>
            </w:r>
          </w:p>
        </w:tc>
      </w:tr>
      <w:tr w:rsidR="001E4A9E" w:rsidTr="001E4A9E">
        <w:trPr>
          <w:trHeight w:val="400"/>
        </w:trPr>
        <w:tc>
          <w:tcPr>
            <w:tcW w:w="3085" w:type="dxa"/>
            <w:vAlign w:val="center"/>
          </w:tcPr>
          <w:p w:rsidR="001E4A9E" w:rsidRDefault="001E4A9E" w:rsidP="001E4A9E">
            <w:pPr>
              <w:rPr>
                <w:b/>
              </w:rPr>
            </w:pPr>
            <w:r>
              <w:rPr>
                <w:b/>
              </w:rPr>
              <w:t>Ownership Constraints:</w:t>
            </w:r>
          </w:p>
        </w:tc>
        <w:tc>
          <w:tcPr>
            <w:tcW w:w="5625" w:type="dxa"/>
            <w:gridSpan w:val="2"/>
            <w:vAlign w:val="center"/>
          </w:tcPr>
          <w:p w:rsidR="009A489F" w:rsidRPr="009A489F" w:rsidRDefault="009A489F" w:rsidP="009A489F">
            <w:pPr>
              <w:rPr>
                <w:highlight w:val="lightGray"/>
              </w:rPr>
            </w:pPr>
            <w:r>
              <w:rPr>
                <w:highlight w:val="lightGray"/>
              </w:rPr>
              <w:t xml:space="preserve">Third Party Rights – Granted or Held: YES/NO </w:t>
            </w:r>
            <w:r w:rsidRPr="00F41253">
              <w:rPr>
                <w:highlight w:val="lightGray"/>
              </w:rPr>
              <w:t xml:space="preserve">e.g. </w:t>
            </w:r>
            <w:proofErr w:type="spellStart"/>
            <w:r w:rsidRPr="00F41253">
              <w:rPr>
                <w:highlight w:val="lightGray"/>
              </w:rPr>
              <w:t>Turbary</w:t>
            </w:r>
            <w:proofErr w:type="spellEnd"/>
            <w:r w:rsidRPr="00F41253">
              <w:rPr>
                <w:highlight w:val="lightGray"/>
              </w:rPr>
              <w:t xml:space="preserve">, Right of Way, None, Grazing, </w:t>
            </w:r>
            <w:r>
              <w:rPr>
                <w:highlight w:val="lightGray"/>
              </w:rPr>
              <w:t>H</w:t>
            </w:r>
            <w:r w:rsidRPr="009A489F">
              <w:rPr>
                <w:highlight w:val="lightGray"/>
              </w:rPr>
              <w:t>unting</w:t>
            </w:r>
            <w:r w:rsidRPr="009A489F">
              <w:rPr>
                <w:sz w:val="24"/>
                <w:szCs w:val="24"/>
                <w:highlight w:val="lightGray"/>
              </w:rPr>
              <w:t>.</w:t>
            </w:r>
          </w:p>
          <w:p w:rsidR="009A489F" w:rsidRPr="00CA09F1" w:rsidRDefault="009A489F" w:rsidP="009A489F">
            <w:pPr>
              <w:rPr>
                <w:highlight w:val="yellow"/>
              </w:rPr>
            </w:pPr>
            <w:r w:rsidRPr="00CA09F1">
              <w:rPr>
                <w:highlight w:val="yellow"/>
              </w:rPr>
              <w:t>[2.1.2 &amp; 10.8.4 – all third party rights must be documented and mapped]</w:t>
            </w:r>
          </w:p>
          <w:p w:rsidR="009A489F" w:rsidRDefault="009A489F" w:rsidP="009A489F">
            <w:r w:rsidRPr="00CA09F1">
              <w:rPr>
                <w:highlight w:val="yellow"/>
              </w:rPr>
              <w:t>[4.5.1 – mitigation measures to address operational impacts on third party rights must be documented here.</w:t>
            </w:r>
          </w:p>
          <w:p w:rsidR="001E4A9E" w:rsidRPr="00CA09F1" w:rsidRDefault="009A489F" w:rsidP="001E4A9E">
            <w:pPr>
              <w:rPr>
                <w:highlight w:val="yellow"/>
              </w:rPr>
            </w:pPr>
            <w:r w:rsidRPr="002120C8">
              <w:rPr>
                <w:b/>
                <w:color w:val="FF0000"/>
                <w:highlight w:val="yellow"/>
              </w:rPr>
              <w:t>IF YES COMPLETE Tem.2.1</w:t>
            </w:r>
          </w:p>
        </w:tc>
      </w:tr>
      <w:tr w:rsidR="001E4A9E" w:rsidTr="001E4A9E">
        <w:trPr>
          <w:trHeight w:val="400"/>
        </w:trPr>
        <w:tc>
          <w:tcPr>
            <w:tcW w:w="3085" w:type="dxa"/>
            <w:vAlign w:val="center"/>
          </w:tcPr>
          <w:p w:rsidR="001E4A9E" w:rsidRDefault="009A489F" w:rsidP="001E4A9E">
            <w:pPr>
              <w:rPr>
                <w:b/>
              </w:rPr>
            </w:pPr>
            <w:r>
              <w:rPr>
                <w:b/>
              </w:rPr>
              <w:t>Agent:</w:t>
            </w:r>
          </w:p>
        </w:tc>
        <w:tc>
          <w:tcPr>
            <w:tcW w:w="5625" w:type="dxa"/>
            <w:gridSpan w:val="2"/>
            <w:vAlign w:val="center"/>
          </w:tcPr>
          <w:p w:rsidR="001E4A9E" w:rsidRPr="00CA09F1" w:rsidRDefault="009A489F" w:rsidP="001E4A9E">
            <w:pPr>
              <w:rPr>
                <w:highlight w:val="yellow"/>
              </w:rPr>
            </w:pPr>
            <w:r w:rsidRPr="005824DB">
              <w:rPr>
                <w:highlight w:val="lightGray"/>
              </w:rPr>
              <w:t>Name and contact details</w:t>
            </w:r>
          </w:p>
        </w:tc>
      </w:tr>
      <w:tr w:rsidR="009A489F" w:rsidTr="001E4A9E">
        <w:trPr>
          <w:trHeight w:val="400"/>
        </w:trPr>
        <w:tc>
          <w:tcPr>
            <w:tcW w:w="3085" w:type="dxa"/>
            <w:vAlign w:val="center"/>
          </w:tcPr>
          <w:p w:rsidR="009A489F" w:rsidRDefault="009A489F" w:rsidP="001E4A9E">
            <w:pPr>
              <w:rPr>
                <w:b/>
              </w:rPr>
            </w:pPr>
            <w:r>
              <w:rPr>
                <w:b/>
              </w:rPr>
              <w:t>Property Location:</w:t>
            </w:r>
          </w:p>
        </w:tc>
        <w:tc>
          <w:tcPr>
            <w:tcW w:w="5625" w:type="dxa"/>
            <w:gridSpan w:val="2"/>
            <w:vAlign w:val="center"/>
          </w:tcPr>
          <w:p w:rsidR="009A489F" w:rsidRPr="005824DB"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r>
              <w:rPr>
                <w:b/>
              </w:rPr>
              <w:t>County:</w:t>
            </w:r>
          </w:p>
        </w:tc>
        <w:tc>
          <w:tcPr>
            <w:tcW w:w="5625" w:type="dxa"/>
            <w:gridSpan w:val="2"/>
            <w:vAlign w:val="center"/>
          </w:tcPr>
          <w:p w:rsidR="009A489F" w:rsidRPr="005824DB"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proofErr w:type="spellStart"/>
            <w:r>
              <w:rPr>
                <w:b/>
              </w:rPr>
              <w:t>Townland</w:t>
            </w:r>
            <w:proofErr w:type="spellEnd"/>
            <w:r>
              <w:rPr>
                <w:b/>
              </w:rPr>
              <w:t>:</w:t>
            </w:r>
          </w:p>
        </w:tc>
        <w:tc>
          <w:tcPr>
            <w:tcW w:w="5625" w:type="dxa"/>
            <w:gridSpan w:val="2"/>
            <w:vAlign w:val="center"/>
          </w:tcPr>
          <w:p w:rsidR="009A489F" w:rsidRPr="005824DB"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r>
              <w:rPr>
                <w:b/>
              </w:rPr>
              <w:t>Nearest Town:</w:t>
            </w:r>
          </w:p>
        </w:tc>
        <w:tc>
          <w:tcPr>
            <w:tcW w:w="5625" w:type="dxa"/>
            <w:gridSpan w:val="2"/>
            <w:vAlign w:val="center"/>
          </w:tcPr>
          <w:p w:rsidR="009A489F" w:rsidRPr="005824DB"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r>
              <w:rPr>
                <w:b/>
              </w:rPr>
              <w:t>6” O/S Sheet Map Number:</w:t>
            </w:r>
          </w:p>
        </w:tc>
        <w:tc>
          <w:tcPr>
            <w:tcW w:w="5625" w:type="dxa"/>
            <w:gridSpan w:val="2"/>
            <w:vAlign w:val="center"/>
          </w:tcPr>
          <w:p w:rsidR="009A489F" w:rsidRPr="005824DB" w:rsidRDefault="009A489F" w:rsidP="001E4A9E">
            <w:pPr>
              <w:rPr>
                <w:highlight w:val="lightGray"/>
              </w:rPr>
            </w:pPr>
          </w:p>
        </w:tc>
      </w:tr>
      <w:tr w:rsidR="009A489F" w:rsidTr="00F84E94">
        <w:trPr>
          <w:trHeight w:val="400"/>
        </w:trPr>
        <w:tc>
          <w:tcPr>
            <w:tcW w:w="3085" w:type="dxa"/>
            <w:vAlign w:val="center"/>
          </w:tcPr>
          <w:p w:rsidR="009A489F" w:rsidRDefault="009A489F" w:rsidP="001E4A9E">
            <w:pPr>
              <w:rPr>
                <w:b/>
              </w:rPr>
            </w:pPr>
            <w:r>
              <w:rPr>
                <w:b/>
              </w:rPr>
              <w:t>GPS Entrance:</w:t>
            </w:r>
          </w:p>
        </w:tc>
        <w:tc>
          <w:tcPr>
            <w:tcW w:w="2812" w:type="dxa"/>
            <w:vAlign w:val="center"/>
          </w:tcPr>
          <w:p w:rsidR="009A489F" w:rsidRPr="005824DB" w:rsidRDefault="009A489F" w:rsidP="001E4A9E">
            <w:pPr>
              <w:rPr>
                <w:highlight w:val="lightGray"/>
              </w:rPr>
            </w:pPr>
            <w:r>
              <w:rPr>
                <w:highlight w:val="lightGray"/>
              </w:rPr>
              <w:t>Grid Reference</w:t>
            </w:r>
          </w:p>
        </w:tc>
        <w:tc>
          <w:tcPr>
            <w:tcW w:w="2813" w:type="dxa"/>
            <w:vAlign w:val="center"/>
          </w:tcPr>
          <w:p w:rsidR="009A489F" w:rsidRPr="005824DB" w:rsidRDefault="009A489F" w:rsidP="001E4A9E">
            <w:pPr>
              <w:rPr>
                <w:highlight w:val="lightGray"/>
              </w:rPr>
            </w:pPr>
            <w:r>
              <w:rPr>
                <w:highlight w:val="lightGray"/>
              </w:rPr>
              <w:t>Latitude/Longitude</w:t>
            </w:r>
          </w:p>
        </w:tc>
      </w:tr>
      <w:tr w:rsidR="009A489F" w:rsidTr="001E4A9E">
        <w:trPr>
          <w:trHeight w:val="400"/>
        </w:trPr>
        <w:tc>
          <w:tcPr>
            <w:tcW w:w="3085" w:type="dxa"/>
            <w:vAlign w:val="center"/>
          </w:tcPr>
          <w:p w:rsidR="009A489F" w:rsidRDefault="009A489F" w:rsidP="001E4A9E">
            <w:pPr>
              <w:rPr>
                <w:b/>
              </w:rPr>
            </w:pPr>
            <w:r>
              <w:rPr>
                <w:b/>
              </w:rPr>
              <w:t>Elevation / Aspect:</w:t>
            </w:r>
          </w:p>
        </w:tc>
        <w:tc>
          <w:tcPr>
            <w:tcW w:w="5625" w:type="dxa"/>
            <w:gridSpan w:val="2"/>
            <w:vAlign w:val="center"/>
          </w:tcPr>
          <w:p w:rsidR="009A489F"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r>
              <w:rPr>
                <w:b/>
              </w:rPr>
              <w:t>Soil Type</w:t>
            </w:r>
            <w:r w:rsidR="00590516">
              <w:rPr>
                <w:b/>
              </w:rPr>
              <w:t xml:space="preserve"> (s)</w:t>
            </w:r>
            <w:r>
              <w:rPr>
                <w:b/>
              </w:rPr>
              <w:t>:</w:t>
            </w:r>
          </w:p>
        </w:tc>
        <w:tc>
          <w:tcPr>
            <w:tcW w:w="5625" w:type="dxa"/>
            <w:gridSpan w:val="2"/>
            <w:vAlign w:val="center"/>
          </w:tcPr>
          <w:p w:rsidR="009A489F"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r>
              <w:rPr>
                <w:b/>
              </w:rPr>
              <w:t>Felling Licence No:</w:t>
            </w:r>
          </w:p>
        </w:tc>
        <w:tc>
          <w:tcPr>
            <w:tcW w:w="5625" w:type="dxa"/>
            <w:gridSpan w:val="2"/>
            <w:vAlign w:val="center"/>
          </w:tcPr>
          <w:p w:rsidR="009A489F" w:rsidRDefault="009A489F" w:rsidP="001E4A9E">
            <w:pPr>
              <w:rPr>
                <w:highlight w:val="lightGray"/>
              </w:rPr>
            </w:pPr>
          </w:p>
        </w:tc>
      </w:tr>
      <w:tr w:rsidR="009A489F" w:rsidTr="001E4A9E">
        <w:trPr>
          <w:trHeight w:val="400"/>
        </w:trPr>
        <w:tc>
          <w:tcPr>
            <w:tcW w:w="3085" w:type="dxa"/>
            <w:vAlign w:val="center"/>
          </w:tcPr>
          <w:p w:rsidR="009A489F" w:rsidRDefault="009A489F" w:rsidP="001E4A9E">
            <w:pPr>
              <w:rPr>
                <w:b/>
              </w:rPr>
            </w:pPr>
            <w:r>
              <w:rPr>
                <w:b/>
              </w:rPr>
              <w:t>Felling Licence Expiry Date:</w:t>
            </w:r>
          </w:p>
        </w:tc>
        <w:tc>
          <w:tcPr>
            <w:tcW w:w="5625" w:type="dxa"/>
            <w:gridSpan w:val="2"/>
            <w:vAlign w:val="center"/>
          </w:tcPr>
          <w:p w:rsidR="009A489F" w:rsidRDefault="009A489F" w:rsidP="001E4A9E">
            <w:pPr>
              <w:rPr>
                <w:highlight w:val="lightGray"/>
              </w:rPr>
            </w:pPr>
          </w:p>
        </w:tc>
      </w:tr>
    </w:tbl>
    <w:p w:rsidR="002120C8" w:rsidRDefault="002120C8" w:rsidP="00B3753D">
      <w:pPr>
        <w:tabs>
          <w:tab w:val="left" w:pos="3402"/>
        </w:tabs>
      </w:pPr>
    </w:p>
    <w:p w:rsidR="00111AA1" w:rsidRDefault="00111AA1" w:rsidP="00111AA1">
      <w:pPr>
        <w:rPr>
          <w:b/>
        </w:rPr>
      </w:pPr>
    </w:p>
    <w:p w:rsidR="002120C8" w:rsidRDefault="002120C8" w:rsidP="00111AA1">
      <w:pPr>
        <w:rPr>
          <w:b/>
        </w:rPr>
      </w:pPr>
      <w:r w:rsidRPr="002120C8">
        <w:rPr>
          <w:b/>
        </w:rPr>
        <w:t>Part 2: Description of the forest</w:t>
      </w:r>
    </w:p>
    <w:p w:rsidR="002120C8" w:rsidRDefault="002120C8" w:rsidP="00B3753D">
      <w:pPr>
        <w:tabs>
          <w:tab w:val="left" w:pos="3402"/>
        </w:tabs>
        <w:rPr>
          <w:b/>
        </w:rPr>
      </w:pPr>
    </w:p>
    <w:p w:rsidR="00111AA1" w:rsidRDefault="003F4A4D" w:rsidP="00B3753D">
      <w:pPr>
        <w:tabs>
          <w:tab w:val="left" w:pos="3402"/>
        </w:tabs>
        <w:rPr>
          <w:b/>
        </w:rPr>
      </w:pPr>
      <w:r>
        <w:rPr>
          <w:b/>
        </w:rPr>
        <w:t>Description and Management History</w:t>
      </w:r>
      <w:r w:rsidR="00111AA1">
        <w:rPr>
          <w:b/>
        </w:rPr>
        <w:t>:</w:t>
      </w:r>
    </w:p>
    <w:tbl>
      <w:tblPr>
        <w:tblW w:w="9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111AA1" w:rsidTr="0053264D">
        <w:trPr>
          <w:trHeight w:val="410"/>
        </w:trPr>
        <w:tc>
          <w:tcPr>
            <w:tcW w:w="9600" w:type="dxa"/>
          </w:tcPr>
          <w:p w:rsidR="00111AA1" w:rsidRDefault="00111AA1" w:rsidP="00111AA1">
            <w:r w:rsidRPr="00F41253">
              <w:rPr>
                <w:highlight w:val="lightGray"/>
              </w:rPr>
              <w:t>Describes the forest in terms of age, species,[</w:t>
            </w:r>
            <w:r w:rsidRPr="00301B32">
              <w:rPr>
                <w:highlight w:val="yellow"/>
              </w:rPr>
              <w:t>10.4.1</w:t>
            </w:r>
            <w:r w:rsidRPr="00F41253">
              <w:rPr>
                <w:highlight w:val="lightGray"/>
              </w:rPr>
              <w:t>] confirm suitability of site for species, justify use of exotics and reasons if rejection of native species, [10.8.3] Include generic statement to demonstrate compliance with this indicator, [</w:t>
            </w:r>
            <w:r w:rsidRPr="00301B32">
              <w:rPr>
                <w:highlight w:val="yellow"/>
              </w:rPr>
              <w:t>6.3.10</w:t>
            </w:r>
            <w:r w:rsidRPr="00F41253">
              <w:rPr>
                <w:highlight w:val="lightGray"/>
              </w:rPr>
              <w:t>] statement re use of indigenous genetic stock, stage of development, [</w:t>
            </w:r>
            <w:r w:rsidRPr="00301B32">
              <w:rPr>
                <w:highlight w:val="yellow"/>
              </w:rPr>
              <w:t>7.1.4</w:t>
            </w:r>
            <w:r w:rsidRPr="00F41253">
              <w:rPr>
                <w:highlight w:val="lightGray"/>
              </w:rPr>
              <w:t xml:space="preserve">] main </w:t>
            </w:r>
            <w:proofErr w:type="spellStart"/>
            <w:r w:rsidRPr="00F41253">
              <w:rPr>
                <w:highlight w:val="lightGray"/>
              </w:rPr>
              <w:t>silvicultural</w:t>
            </w:r>
            <w:proofErr w:type="spellEnd"/>
            <w:r w:rsidRPr="00F41253">
              <w:rPr>
                <w:highlight w:val="lightGray"/>
              </w:rPr>
              <w:t xml:space="preserve"> system including descriptions to [</w:t>
            </w:r>
            <w:r w:rsidRPr="00301B32">
              <w:rPr>
                <w:highlight w:val="yellow"/>
              </w:rPr>
              <w:t>7.1.5</w:t>
            </w:r>
            <w:r w:rsidRPr="00F41253">
              <w:rPr>
                <w:highlight w:val="lightGray"/>
              </w:rPr>
              <w:t>] justify harvesting techniques and equipment to be used, and to address [6.3.1, 6.3.2 &amp; 6.3.4], timber quality, health status, any particular management problems or issues e.g. trespass or access, soil type [6.3.11] statement re minimising soil compaction/damage, [</w:t>
            </w:r>
            <w:r w:rsidRPr="00301B32">
              <w:rPr>
                <w:highlight w:val="yellow"/>
              </w:rPr>
              <w:t>6.3.12</w:t>
            </w:r>
            <w:r>
              <w:rPr>
                <w:highlight w:val="lightGray"/>
              </w:rPr>
              <w:t>]</w:t>
            </w:r>
            <w:r w:rsidRPr="00F41253">
              <w:rPr>
                <w:highlight w:val="lightGray"/>
              </w:rPr>
              <w:t xml:space="preserve"> statement re brash management, and management history to date.  [</w:t>
            </w:r>
            <w:r w:rsidRPr="00301B32">
              <w:rPr>
                <w:highlight w:val="yellow"/>
              </w:rPr>
              <w:t>7.1.3]</w:t>
            </w:r>
            <w:r w:rsidRPr="00F41253">
              <w:rPr>
                <w:highlight w:val="lightGray"/>
              </w:rPr>
              <w:t xml:space="preserve"> Include </w:t>
            </w:r>
            <w:proofErr w:type="gramStart"/>
            <w:r w:rsidRPr="00F41253">
              <w:rPr>
                <w:highlight w:val="lightGray"/>
              </w:rPr>
              <w:t>description of adjoining land, [</w:t>
            </w:r>
            <w:r w:rsidRPr="00301B32">
              <w:rPr>
                <w:highlight w:val="yellow"/>
              </w:rPr>
              <w:t>10.9.1</w:t>
            </w:r>
            <w:r w:rsidRPr="00F41253">
              <w:rPr>
                <w:highlight w:val="lightGray"/>
              </w:rPr>
              <w:t>] confirm</w:t>
            </w:r>
            <w:proofErr w:type="gramEnd"/>
            <w:r w:rsidRPr="00F41253">
              <w:rPr>
                <w:highlight w:val="lightGray"/>
              </w:rPr>
              <w:t xml:space="preserve"> previous land use and P year.</w:t>
            </w:r>
            <w:r>
              <w:t xml:space="preserve"> </w:t>
            </w:r>
            <w:r w:rsidRPr="00CA09F1">
              <w:rPr>
                <w:highlight w:val="yellow"/>
              </w:rPr>
              <w:t>Some additional text and ref</w:t>
            </w:r>
            <w:r w:rsidR="00010605">
              <w:rPr>
                <w:highlight w:val="yellow"/>
              </w:rPr>
              <w:t>erences</w:t>
            </w:r>
            <w:r w:rsidRPr="00CA09F1">
              <w:rPr>
                <w:highlight w:val="yellow"/>
              </w:rPr>
              <w:t xml:space="preserve"> to indicator</w:t>
            </w:r>
          </w:p>
          <w:p w:rsidR="00111AA1" w:rsidRDefault="00111AA1" w:rsidP="00111AA1">
            <w:pPr>
              <w:tabs>
                <w:tab w:val="left" w:pos="3402"/>
              </w:tabs>
              <w:rPr>
                <w:b/>
              </w:rPr>
            </w:pPr>
          </w:p>
        </w:tc>
      </w:tr>
    </w:tbl>
    <w:p w:rsidR="004C08D1" w:rsidRDefault="004C08D1" w:rsidP="001379B3"/>
    <w:p w:rsidR="00111AA1" w:rsidRPr="00111AA1" w:rsidRDefault="00111AA1" w:rsidP="001379B3">
      <w:pPr>
        <w:rPr>
          <w:b/>
        </w:rPr>
      </w:pPr>
      <w:r w:rsidRPr="00111AA1">
        <w:rPr>
          <w:b/>
        </w:rPr>
        <w:t>Landscape Design Statement:</w:t>
      </w:r>
    </w:p>
    <w:tbl>
      <w:tblPr>
        <w:tblW w:w="9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111AA1" w:rsidTr="000B2663">
        <w:trPr>
          <w:trHeight w:val="410"/>
        </w:trPr>
        <w:tc>
          <w:tcPr>
            <w:tcW w:w="9600" w:type="dxa"/>
          </w:tcPr>
          <w:p w:rsidR="00111AA1" w:rsidRPr="00E33864" w:rsidRDefault="00111AA1" w:rsidP="00295230">
            <w:r w:rsidRPr="00E33864">
              <w:rPr>
                <w:highlight w:val="yellow"/>
              </w:rPr>
              <w:t>[6.3.4, 7.1.10 &amp; 10.2.3] Management plans shall include a landscape design plan in accordance with Forest Service Guidelines – Text in plan should include reference to any landscape designations, potential impact of forest operations on the landscape, mitigations such as phased felling, CCF, LTR.  Consider proportionate to scale and intensity.  In cases where detailed landscape appraisal is considered necessary this should include photographs and diagrams and possibly include as an appendix to the plan.</w:t>
            </w:r>
          </w:p>
          <w:p w:rsidR="00111AA1" w:rsidRPr="00F41253" w:rsidRDefault="00111AA1" w:rsidP="00295230">
            <w:pPr>
              <w:rPr>
                <w:highlight w:val="lightGray"/>
              </w:rPr>
            </w:pPr>
          </w:p>
        </w:tc>
      </w:tr>
    </w:tbl>
    <w:p w:rsidR="00145397" w:rsidRDefault="00145397" w:rsidP="001379B3"/>
    <w:p w:rsidR="00145397" w:rsidRPr="00111AA1" w:rsidRDefault="00111AA1" w:rsidP="001379B3">
      <w:pPr>
        <w:rPr>
          <w:b/>
        </w:rPr>
      </w:pPr>
      <w:r w:rsidRPr="00111AA1">
        <w:rPr>
          <w:b/>
        </w:rPr>
        <w:t>High Conservation Value Forests:</w:t>
      </w:r>
    </w:p>
    <w:tbl>
      <w:tblPr>
        <w:tblW w:w="9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111AA1" w:rsidTr="002C5C0C">
        <w:trPr>
          <w:trHeight w:val="410"/>
        </w:trPr>
        <w:tc>
          <w:tcPr>
            <w:tcW w:w="9600" w:type="dxa"/>
          </w:tcPr>
          <w:p w:rsidR="00111AA1" w:rsidRDefault="00111AA1" w:rsidP="00295230">
            <w:pPr>
              <w:pStyle w:val="Default"/>
              <w:rPr>
                <w:rFonts w:asciiTheme="minorHAnsi" w:hAnsiTheme="minorHAnsi" w:cstheme="minorHAnsi"/>
                <w:sz w:val="22"/>
                <w:szCs w:val="22"/>
              </w:rPr>
            </w:pPr>
            <w:r w:rsidRPr="00101B3E">
              <w:rPr>
                <w:rFonts w:asciiTheme="minorHAnsi" w:hAnsiTheme="minorHAnsi" w:cstheme="minorHAnsi"/>
                <w:sz w:val="22"/>
                <w:szCs w:val="22"/>
                <w:highlight w:val="yellow"/>
              </w:rPr>
              <w:t>[Criterion 9.1, 9.2, 9.3]</w:t>
            </w:r>
            <w:r w:rsidRPr="00101B3E">
              <w:rPr>
                <w:highlight w:val="yellow"/>
              </w:rPr>
              <w:t xml:space="preserve"> </w:t>
            </w:r>
            <w:r w:rsidRPr="00101B3E">
              <w:rPr>
                <w:rFonts w:asciiTheme="minorHAnsi" w:hAnsiTheme="minorHAnsi" w:cstheme="minorHAnsi"/>
                <w:sz w:val="22"/>
                <w:szCs w:val="22"/>
                <w:highlight w:val="yellow"/>
              </w:rPr>
              <w:t xml:space="preserve">All forests shall be screened for HCVF as defined in </w:t>
            </w:r>
            <w:r w:rsidR="00010605">
              <w:rPr>
                <w:rFonts w:asciiTheme="minorHAnsi" w:hAnsiTheme="minorHAnsi" w:cstheme="minorHAnsi"/>
                <w:sz w:val="22"/>
                <w:szCs w:val="22"/>
                <w:highlight w:val="yellow"/>
              </w:rPr>
              <w:t>certification p</w:t>
            </w:r>
            <w:r w:rsidRPr="00101B3E">
              <w:rPr>
                <w:rFonts w:asciiTheme="minorHAnsi" w:hAnsiTheme="minorHAnsi" w:cstheme="minorHAnsi"/>
                <w:sz w:val="22"/>
                <w:szCs w:val="22"/>
                <w:highlight w:val="yellow"/>
              </w:rPr>
              <w:t xml:space="preserve">rinciple 9.  The assessment procedure and its results including the comments and suggestions of stakeholders in response to consultation shall be fully documented.  If there are no HCVFs the screening process shall still </w:t>
            </w:r>
            <w:proofErr w:type="gramStart"/>
            <w:r w:rsidRPr="00101B3E">
              <w:rPr>
                <w:rFonts w:asciiTheme="minorHAnsi" w:hAnsiTheme="minorHAnsi" w:cstheme="minorHAnsi"/>
                <w:sz w:val="22"/>
                <w:szCs w:val="22"/>
                <w:highlight w:val="yellow"/>
              </w:rPr>
              <w:t>be</w:t>
            </w:r>
            <w:proofErr w:type="gramEnd"/>
            <w:r w:rsidRPr="00101B3E">
              <w:rPr>
                <w:rFonts w:asciiTheme="minorHAnsi" w:hAnsiTheme="minorHAnsi" w:cstheme="minorHAnsi"/>
                <w:sz w:val="22"/>
                <w:szCs w:val="22"/>
                <w:highlight w:val="yellow"/>
              </w:rPr>
              <w:t xml:space="preserve"> described here.</w:t>
            </w:r>
          </w:p>
          <w:p w:rsidR="00111AA1" w:rsidRPr="00E33864" w:rsidRDefault="00B03C0B" w:rsidP="00295230">
            <w:pPr>
              <w:rPr>
                <w:highlight w:val="yellow"/>
              </w:rPr>
            </w:pPr>
            <w:r>
              <w:rPr>
                <w:highlight w:val="yellow"/>
              </w:rPr>
              <w:t>Doc.07 Forest Data should be completed.</w:t>
            </w:r>
          </w:p>
        </w:tc>
      </w:tr>
    </w:tbl>
    <w:p w:rsidR="00145397" w:rsidRDefault="00145397" w:rsidP="001379B3"/>
    <w:p w:rsidR="00145397" w:rsidRDefault="00145397" w:rsidP="001379B3"/>
    <w:p w:rsidR="00F354F5" w:rsidRPr="00111AA1" w:rsidRDefault="00F354F5" w:rsidP="00F354F5">
      <w:pPr>
        <w:rPr>
          <w:b/>
        </w:rPr>
      </w:pPr>
      <w:r w:rsidRPr="00111AA1">
        <w:rPr>
          <w:b/>
        </w:rPr>
        <w:t>Features:</w:t>
      </w:r>
    </w:p>
    <w:p w:rsidR="00F354F5" w:rsidRPr="00E33864" w:rsidRDefault="008E4AFB" w:rsidP="00F354F5">
      <w:pPr>
        <w:rPr>
          <w:rFonts w:ascii="Calibri" w:hAnsi="Calibri"/>
        </w:rPr>
      </w:pPr>
      <w:r w:rsidRPr="008E4AFB">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0;margin-top:4.25pt;width:492.5pt;height:53.1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">
            <v:textbox>
              <w:txbxContent>
                <w:p w:rsidR="005B363D" w:rsidRPr="00301B32" w:rsidRDefault="005B363D" w:rsidP="00F354F5">
                  <w:pPr>
                    <w:rPr>
                      <w:highlight w:val="yellow"/>
                    </w:rPr>
                  </w:pPr>
                  <w:r w:rsidRPr="00DB36D9">
                    <w:rPr>
                      <w:highlight w:val="lightGray"/>
                    </w:rPr>
                    <w:t>Describes any particular feature of the forest that will impact on future management or which will be the subject of particular attention e.g. badger set, recorded monument, watercourse</w:t>
                  </w:r>
                  <w:r w:rsidRPr="00CA09F1">
                    <w:rPr>
                      <w:highlight w:val="yellow"/>
                    </w:rPr>
                    <w:t>.  Include features which are specifically me</w:t>
                  </w:r>
                  <w:r w:rsidR="00301B32">
                    <w:rPr>
                      <w:highlight w:val="yellow"/>
                    </w:rPr>
                    <w:t xml:space="preserve">ntioned in </w:t>
                  </w:r>
                  <w:r w:rsidR="00010605">
                    <w:rPr>
                      <w:highlight w:val="yellow"/>
                    </w:rPr>
                    <w:t>certification s</w:t>
                  </w:r>
                  <w:r w:rsidR="00301B32">
                    <w:rPr>
                      <w:highlight w:val="yellow"/>
                    </w:rPr>
                    <w:t>tandard.</w:t>
                  </w:r>
                </w:p>
              </w:txbxContent>
            </v:textbox>
          </v:shape>
        </w:pict>
      </w:r>
    </w:p>
    <w:p w:rsidR="00F354F5" w:rsidRPr="00E33864" w:rsidRDefault="00F354F5" w:rsidP="00F354F5">
      <w:pPr>
        <w:rPr>
          <w:rFonts w:ascii="Calibri" w:hAnsi="Calibri"/>
        </w:rPr>
      </w:pPr>
    </w:p>
    <w:p w:rsidR="00F354F5" w:rsidRPr="00E33864" w:rsidRDefault="00F354F5" w:rsidP="00F354F5">
      <w:pPr>
        <w:rPr>
          <w:rFonts w:ascii="Calibri" w:hAnsi="Calibri"/>
        </w:rPr>
      </w:pPr>
    </w:p>
    <w:p w:rsidR="00F354F5" w:rsidRDefault="00F354F5" w:rsidP="0025402A">
      <w:pPr>
        <w:rPr>
          <w:rFonts w:ascii="Calibri" w:hAnsi="Calibri"/>
          <w:highlight w:val="cyan"/>
        </w:rPr>
      </w:pPr>
    </w:p>
    <w:p w:rsidR="00F354F5" w:rsidRDefault="00F354F5" w:rsidP="0025402A">
      <w:pPr>
        <w:rPr>
          <w:rFonts w:ascii="Calibri" w:hAnsi="Calibri"/>
          <w:highlight w:val="cyan"/>
        </w:rPr>
      </w:pPr>
    </w:p>
    <w:p w:rsidR="00F354F5" w:rsidRDefault="00F354F5" w:rsidP="0025402A">
      <w:pPr>
        <w:rPr>
          <w:rFonts w:ascii="Calibri" w:hAnsi="Calibri"/>
          <w:highlight w:val="cy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2410"/>
        <w:gridCol w:w="2268"/>
        <w:gridCol w:w="2381"/>
      </w:tblGrid>
      <w:tr w:rsidR="0025402A" w:rsidRPr="00E33864" w:rsidTr="005B07C9">
        <w:trPr>
          <w:cantSplit/>
          <w:tblHeader/>
        </w:trPr>
        <w:tc>
          <w:tcPr>
            <w:tcW w:w="2439" w:type="dxa"/>
            <w:tcBorders>
              <w:top w:val="single" w:sz="4" w:space="0" w:color="auto"/>
            </w:tcBorders>
          </w:tcPr>
          <w:p w:rsidR="0025402A" w:rsidRPr="00E33864" w:rsidRDefault="0025402A" w:rsidP="005B41C4">
            <w:pPr>
              <w:spacing w:before="40" w:after="40"/>
              <w:rPr>
                <w:rFonts w:ascii="Calibri" w:hAnsi="Calibri"/>
                <w:b/>
                <w:highlight w:val="yellow"/>
              </w:rPr>
            </w:pPr>
            <w:r w:rsidRPr="00E33864">
              <w:rPr>
                <w:rFonts w:ascii="Calibri" w:hAnsi="Calibri"/>
                <w:b/>
                <w:highlight w:val="yellow"/>
              </w:rPr>
              <w:t xml:space="preserve">Description of Feature (include </w:t>
            </w:r>
            <w:proofErr w:type="spellStart"/>
            <w:r w:rsidRPr="00E33864">
              <w:rPr>
                <w:rFonts w:ascii="Calibri" w:hAnsi="Calibri"/>
                <w:b/>
                <w:highlight w:val="yellow"/>
              </w:rPr>
              <w:t>cmpt</w:t>
            </w:r>
            <w:proofErr w:type="spellEnd"/>
            <w:r w:rsidRPr="00E33864">
              <w:rPr>
                <w:rFonts w:ascii="Calibri" w:hAnsi="Calibri"/>
                <w:b/>
                <w:highlight w:val="yellow"/>
              </w:rPr>
              <w:t xml:space="preserve">/sub </w:t>
            </w:r>
            <w:proofErr w:type="spellStart"/>
            <w:r w:rsidRPr="00E33864">
              <w:rPr>
                <w:rFonts w:ascii="Calibri" w:hAnsi="Calibri"/>
                <w:b/>
                <w:highlight w:val="yellow"/>
              </w:rPr>
              <w:t>cmpt</w:t>
            </w:r>
            <w:proofErr w:type="spellEnd"/>
            <w:r w:rsidRPr="00E33864">
              <w:rPr>
                <w:rFonts w:ascii="Calibri" w:hAnsi="Calibri"/>
                <w:b/>
                <w:highlight w:val="yellow"/>
              </w:rPr>
              <w:t xml:space="preserve"> number)</w:t>
            </w:r>
          </w:p>
        </w:tc>
        <w:tc>
          <w:tcPr>
            <w:tcW w:w="2410" w:type="dxa"/>
            <w:tcBorders>
              <w:top w:val="single" w:sz="4" w:space="0" w:color="auto"/>
            </w:tcBorders>
          </w:tcPr>
          <w:p w:rsidR="0025402A" w:rsidRPr="00E33864" w:rsidRDefault="0025402A" w:rsidP="005B41C4">
            <w:pPr>
              <w:spacing w:before="40" w:after="40"/>
              <w:jc w:val="center"/>
              <w:rPr>
                <w:rFonts w:ascii="Calibri" w:hAnsi="Calibri"/>
                <w:b/>
                <w:highlight w:val="yellow"/>
              </w:rPr>
            </w:pPr>
            <w:r w:rsidRPr="00E33864">
              <w:rPr>
                <w:rFonts w:ascii="Calibri" w:hAnsi="Calibri"/>
                <w:b/>
                <w:highlight w:val="yellow"/>
              </w:rPr>
              <w:t>Management Constraint</w:t>
            </w:r>
          </w:p>
        </w:tc>
        <w:tc>
          <w:tcPr>
            <w:tcW w:w="2268" w:type="dxa"/>
            <w:tcBorders>
              <w:top w:val="single" w:sz="4" w:space="0" w:color="auto"/>
            </w:tcBorders>
          </w:tcPr>
          <w:p w:rsidR="0025402A" w:rsidRPr="00E33864" w:rsidRDefault="0025402A" w:rsidP="005B41C4">
            <w:pPr>
              <w:spacing w:before="40" w:after="40"/>
              <w:jc w:val="center"/>
              <w:rPr>
                <w:rFonts w:ascii="Calibri" w:hAnsi="Calibri"/>
                <w:b/>
                <w:highlight w:val="yellow"/>
              </w:rPr>
            </w:pPr>
            <w:r w:rsidRPr="00E33864">
              <w:rPr>
                <w:rFonts w:ascii="Calibri" w:hAnsi="Calibri"/>
                <w:b/>
                <w:highlight w:val="yellow"/>
              </w:rPr>
              <w:t>Planned activity</w:t>
            </w:r>
          </w:p>
        </w:tc>
        <w:tc>
          <w:tcPr>
            <w:tcW w:w="2381" w:type="dxa"/>
            <w:tcBorders>
              <w:top w:val="single" w:sz="4" w:space="0" w:color="auto"/>
            </w:tcBorders>
            <w:shd w:val="solid" w:color="FFFFFF" w:fill="auto"/>
          </w:tcPr>
          <w:p w:rsidR="0025402A" w:rsidRPr="00E33864" w:rsidRDefault="0025402A" w:rsidP="005B41C4">
            <w:pPr>
              <w:spacing w:before="40" w:after="40"/>
              <w:jc w:val="center"/>
              <w:rPr>
                <w:rFonts w:ascii="Calibri" w:hAnsi="Calibri"/>
                <w:b/>
                <w:highlight w:val="yellow"/>
              </w:rPr>
            </w:pPr>
            <w:r w:rsidRPr="00E33864">
              <w:rPr>
                <w:rFonts w:ascii="Calibri" w:hAnsi="Calibri"/>
                <w:b/>
                <w:highlight w:val="yellow"/>
              </w:rPr>
              <w:t>Mitigation Measures</w:t>
            </w: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2.2.2</w:t>
            </w:r>
            <w:r>
              <w:rPr>
                <w:rFonts w:ascii="Calibri" w:hAnsi="Calibri"/>
                <w:highlight w:val="yellow"/>
              </w:rPr>
              <w:t>]</w:t>
            </w:r>
            <w:r w:rsidR="0025402A" w:rsidRPr="00E33864">
              <w:rPr>
                <w:rFonts w:ascii="Calibri" w:hAnsi="Calibri"/>
                <w:highlight w:val="yellow"/>
              </w:rPr>
              <w:t xml:space="preserve"> Historical sites of cultural, religious or archaeological importance </w:t>
            </w:r>
          </w:p>
        </w:tc>
        <w:tc>
          <w:tcPr>
            <w:tcW w:w="2410" w:type="dxa"/>
          </w:tcPr>
          <w:p w:rsidR="0025402A" w:rsidRDefault="0025402A" w:rsidP="005B41C4">
            <w:pPr>
              <w:spacing w:before="40" w:after="40"/>
              <w:jc w:val="center"/>
              <w:rPr>
                <w:rFonts w:ascii="Calibri" w:hAnsi="Calibri"/>
                <w:highlight w:val="yellow"/>
              </w:rPr>
            </w:pPr>
          </w:p>
          <w:p w:rsidR="00111AA1" w:rsidRDefault="00111AA1" w:rsidP="005B41C4">
            <w:pPr>
              <w:spacing w:before="40" w:after="40"/>
              <w:jc w:val="center"/>
              <w:rPr>
                <w:rFonts w:ascii="Calibri" w:hAnsi="Calibri"/>
                <w:highlight w:val="yellow"/>
              </w:rPr>
            </w:pPr>
          </w:p>
          <w:p w:rsidR="00111AA1" w:rsidRPr="00E33864" w:rsidRDefault="00111AA1" w:rsidP="00111AA1">
            <w:pPr>
              <w:spacing w:before="40" w:after="40"/>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5.5.1</w:t>
            </w:r>
            <w:r>
              <w:rPr>
                <w:rFonts w:ascii="Calibri" w:hAnsi="Calibri"/>
                <w:highlight w:val="yellow"/>
              </w:rPr>
              <w:t>]</w:t>
            </w:r>
            <w:r w:rsidR="0025402A" w:rsidRPr="00E33864">
              <w:rPr>
                <w:rFonts w:ascii="Calibri" w:hAnsi="Calibri"/>
                <w:highlight w:val="yellow"/>
              </w:rPr>
              <w:t xml:space="preserve"> Riparian zones / watersheds / fisheries</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lastRenderedPageBreak/>
              <w:t>[</w:t>
            </w:r>
            <w:r w:rsidR="0025402A" w:rsidRPr="00E33864">
              <w:rPr>
                <w:rFonts w:ascii="Calibri" w:hAnsi="Calibri"/>
                <w:highlight w:val="yellow"/>
              </w:rPr>
              <w:t>6.1.1 / 6.2.2 / 6.3.7 / 7.1.9 / 9.3.1</w:t>
            </w:r>
            <w:r>
              <w:rPr>
                <w:rFonts w:ascii="Calibri" w:hAnsi="Calibri"/>
                <w:highlight w:val="yellow"/>
              </w:rPr>
              <w:t>]</w:t>
            </w:r>
            <w:r w:rsidR="0025402A" w:rsidRPr="00E33864">
              <w:rPr>
                <w:rFonts w:ascii="Calibri" w:hAnsi="Calibri"/>
                <w:highlight w:val="yellow"/>
              </w:rPr>
              <w:t xml:space="preserve"> Biodiversity features – list each separately: rare, threatened or endangered species and high conservation value habitats</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Borders>
              <w:bottom w:val="nil"/>
            </w:tcBorders>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6.1.2</w:t>
            </w:r>
            <w:r>
              <w:rPr>
                <w:rFonts w:ascii="Calibri" w:hAnsi="Calibri"/>
                <w:highlight w:val="yellow"/>
              </w:rPr>
              <w:t>]</w:t>
            </w:r>
            <w:r w:rsidR="0025402A" w:rsidRPr="00E33864">
              <w:rPr>
                <w:rFonts w:ascii="Calibri" w:hAnsi="Calibri"/>
                <w:highlight w:val="yellow"/>
              </w:rPr>
              <w:t xml:space="preserve"> Water catchment</w:t>
            </w:r>
          </w:p>
        </w:tc>
        <w:tc>
          <w:tcPr>
            <w:tcW w:w="2410" w:type="dxa"/>
            <w:tcBorders>
              <w:bottom w:val="nil"/>
            </w:tcBorders>
          </w:tcPr>
          <w:p w:rsidR="0025402A" w:rsidRPr="00E33864" w:rsidRDefault="0025402A" w:rsidP="005B41C4">
            <w:pPr>
              <w:spacing w:before="40" w:after="40"/>
              <w:jc w:val="center"/>
              <w:rPr>
                <w:rFonts w:ascii="Calibri" w:hAnsi="Calibri"/>
                <w:highlight w:val="yellow"/>
              </w:rPr>
            </w:pPr>
          </w:p>
        </w:tc>
        <w:tc>
          <w:tcPr>
            <w:tcW w:w="2268" w:type="dxa"/>
            <w:tcBorders>
              <w:bottom w:val="nil"/>
            </w:tcBorders>
          </w:tcPr>
          <w:p w:rsidR="0025402A" w:rsidRPr="00E33864" w:rsidRDefault="0025402A" w:rsidP="005B41C4">
            <w:pPr>
              <w:spacing w:before="40" w:after="40"/>
              <w:jc w:val="center"/>
              <w:rPr>
                <w:rFonts w:ascii="Calibri" w:hAnsi="Calibri"/>
                <w:highlight w:val="yellow"/>
              </w:rPr>
            </w:pPr>
          </w:p>
        </w:tc>
        <w:tc>
          <w:tcPr>
            <w:tcW w:w="2381" w:type="dxa"/>
            <w:tcBorders>
              <w:bottom w:val="nil"/>
            </w:tcBorders>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Height w:val="80"/>
        </w:trPr>
        <w:tc>
          <w:tcPr>
            <w:tcW w:w="2439" w:type="dxa"/>
            <w:tcBorders>
              <w:top w:val="nil"/>
            </w:tcBorders>
          </w:tcPr>
          <w:p w:rsidR="0025402A" w:rsidRPr="00E33864" w:rsidRDefault="0025402A" w:rsidP="005B41C4">
            <w:pPr>
              <w:spacing w:before="40" w:after="40"/>
              <w:rPr>
                <w:rFonts w:ascii="Calibri" w:hAnsi="Calibri"/>
                <w:highlight w:val="yellow"/>
              </w:rPr>
            </w:pPr>
          </w:p>
        </w:tc>
        <w:tc>
          <w:tcPr>
            <w:tcW w:w="2410" w:type="dxa"/>
            <w:tcBorders>
              <w:top w:val="nil"/>
            </w:tcBorders>
          </w:tcPr>
          <w:p w:rsidR="0025402A" w:rsidRPr="00E33864" w:rsidRDefault="0025402A" w:rsidP="005B41C4">
            <w:pPr>
              <w:spacing w:before="40" w:after="40"/>
              <w:jc w:val="center"/>
              <w:rPr>
                <w:rFonts w:ascii="Calibri" w:hAnsi="Calibri"/>
                <w:highlight w:val="yellow"/>
              </w:rPr>
            </w:pPr>
          </w:p>
        </w:tc>
        <w:tc>
          <w:tcPr>
            <w:tcW w:w="2268" w:type="dxa"/>
            <w:tcBorders>
              <w:top w:val="nil"/>
            </w:tcBorders>
          </w:tcPr>
          <w:p w:rsidR="0025402A" w:rsidRPr="00E33864" w:rsidRDefault="0025402A" w:rsidP="005B41C4">
            <w:pPr>
              <w:spacing w:before="40" w:after="40"/>
              <w:jc w:val="center"/>
              <w:rPr>
                <w:rFonts w:ascii="Calibri" w:hAnsi="Calibri"/>
                <w:highlight w:val="yellow"/>
              </w:rPr>
            </w:pPr>
          </w:p>
        </w:tc>
        <w:tc>
          <w:tcPr>
            <w:tcW w:w="2381" w:type="dxa"/>
            <w:tcBorders>
              <w:top w:val="nil"/>
            </w:tcBorders>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6.2.3</w:t>
            </w:r>
            <w:r>
              <w:rPr>
                <w:rFonts w:ascii="Calibri" w:hAnsi="Calibri"/>
                <w:highlight w:val="yellow"/>
              </w:rPr>
              <w:t>]</w:t>
            </w:r>
            <w:r w:rsidR="0025402A" w:rsidRPr="00E33864">
              <w:rPr>
                <w:rFonts w:ascii="Calibri" w:hAnsi="Calibri"/>
                <w:highlight w:val="yellow"/>
              </w:rPr>
              <w:t xml:space="preserve"> Deadwood provision </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25402A" w:rsidP="005B41C4">
            <w:pPr>
              <w:spacing w:before="40" w:after="40"/>
              <w:rPr>
                <w:rFonts w:ascii="Calibri" w:hAnsi="Calibri"/>
                <w:highlight w:val="yellow"/>
              </w:rPr>
            </w:pPr>
            <w:r w:rsidRPr="00E33864">
              <w:rPr>
                <w:rFonts w:ascii="Calibri" w:hAnsi="Calibri"/>
                <w:highlight w:val="yellow"/>
              </w:rPr>
              <w:t>6.2.4 Designated areas within or adjoining forest boundary – list each separately</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tabs>
                <w:tab w:val="center" w:pos="2443"/>
              </w:tabs>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6.2.5</w:t>
            </w:r>
            <w:r>
              <w:rPr>
                <w:rFonts w:ascii="Calibri" w:hAnsi="Calibri"/>
                <w:highlight w:val="yellow"/>
              </w:rPr>
              <w:t>]</w:t>
            </w:r>
            <w:r w:rsidR="0025402A" w:rsidRPr="00E33864">
              <w:rPr>
                <w:rFonts w:ascii="Calibri" w:hAnsi="Calibri"/>
                <w:highlight w:val="yellow"/>
              </w:rPr>
              <w:t xml:space="preserve"> Retained hunting, fishing and collecting rights</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Borders>
              <w:top w:val="nil"/>
            </w:tcBorders>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6.3.5</w:t>
            </w:r>
            <w:r>
              <w:rPr>
                <w:rFonts w:ascii="Calibri" w:hAnsi="Calibri"/>
                <w:highlight w:val="yellow"/>
              </w:rPr>
              <w:t>]</w:t>
            </w:r>
            <w:r w:rsidR="0025402A" w:rsidRPr="00E33864">
              <w:rPr>
                <w:rFonts w:ascii="Calibri" w:hAnsi="Calibri"/>
                <w:highlight w:val="yellow"/>
              </w:rPr>
              <w:t xml:space="preserve"> Invasive plant species</w:t>
            </w:r>
          </w:p>
        </w:tc>
        <w:tc>
          <w:tcPr>
            <w:tcW w:w="2410" w:type="dxa"/>
            <w:tcBorders>
              <w:top w:val="nil"/>
            </w:tcBorders>
          </w:tcPr>
          <w:p w:rsidR="0025402A" w:rsidRPr="00E33864" w:rsidRDefault="0025402A" w:rsidP="005B41C4">
            <w:pPr>
              <w:spacing w:before="40" w:after="40"/>
              <w:jc w:val="center"/>
              <w:rPr>
                <w:rFonts w:ascii="Calibri" w:hAnsi="Calibri"/>
                <w:highlight w:val="yellow"/>
              </w:rPr>
            </w:pPr>
          </w:p>
        </w:tc>
        <w:tc>
          <w:tcPr>
            <w:tcW w:w="2268" w:type="dxa"/>
            <w:tcBorders>
              <w:top w:val="nil"/>
            </w:tcBorders>
          </w:tcPr>
          <w:p w:rsidR="0025402A" w:rsidRPr="00E33864" w:rsidRDefault="0025402A" w:rsidP="005B41C4">
            <w:pPr>
              <w:spacing w:before="40" w:after="40"/>
              <w:jc w:val="center"/>
              <w:rPr>
                <w:rFonts w:ascii="Calibri" w:hAnsi="Calibri"/>
                <w:highlight w:val="yellow"/>
              </w:rPr>
            </w:pPr>
          </w:p>
        </w:tc>
        <w:tc>
          <w:tcPr>
            <w:tcW w:w="2381" w:type="dxa"/>
            <w:tcBorders>
              <w:top w:val="nil"/>
            </w:tcBorders>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6.3.6 / 6.3.9</w:t>
            </w:r>
            <w:r>
              <w:rPr>
                <w:rFonts w:ascii="Calibri" w:hAnsi="Calibri"/>
                <w:highlight w:val="yellow"/>
              </w:rPr>
              <w:t>]</w:t>
            </w:r>
            <w:r w:rsidR="0025402A" w:rsidRPr="00E33864">
              <w:rPr>
                <w:rFonts w:ascii="Calibri" w:hAnsi="Calibri"/>
                <w:highlight w:val="yellow"/>
              </w:rPr>
              <w:t xml:space="preserve"> Retained forest cover</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 xml:space="preserve">6.3.8 </w:t>
            </w:r>
            <w:r>
              <w:rPr>
                <w:rFonts w:ascii="Calibri" w:hAnsi="Calibri"/>
                <w:highlight w:val="yellow"/>
              </w:rPr>
              <w:t>]</w:t>
            </w:r>
            <w:r w:rsidR="0025402A" w:rsidRPr="00E33864">
              <w:rPr>
                <w:rFonts w:ascii="Calibri" w:hAnsi="Calibri"/>
                <w:highlight w:val="yellow"/>
              </w:rPr>
              <w:t xml:space="preserve">Habitat restoration </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Borders>
              <w:bottom w:val="nil"/>
            </w:tcBorders>
          </w:tcPr>
          <w:p w:rsidR="00A62198"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6.3.14</w:t>
            </w:r>
            <w:r>
              <w:rPr>
                <w:rFonts w:ascii="Calibri" w:hAnsi="Calibri"/>
                <w:highlight w:val="yellow"/>
              </w:rPr>
              <w:t>]</w:t>
            </w:r>
            <w:r w:rsidR="0025402A" w:rsidRPr="00E33864">
              <w:rPr>
                <w:rFonts w:ascii="Calibri" w:hAnsi="Calibri"/>
                <w:highlight w:val="yellow"/>
              </w:rPr>
              <w:t xml:space="preserve"> Deer management </w:t>
            </w:r>
          </w:p>
          <w:p w:rsidR="0025402A" w:rsidRPr="00E33864" w:rsidRDefault="0025402A" w:rsidP="00A62198">
            <w:pPr>
              <w:spacing w:before="40" w:after="40"/>
              <w:rPr>
                <w:rFonts w:ascii="Calibri" w:hAnsi="Calibri"/>
                <w:highlight w:val="yellow"/>
              </w:rPr>
            </w:pPr>
            <w:r w:rsidRPr="00E33864">
              <w:rPr>
                <w:rFonts w:ascii="Calibri" w:hAnsi="Calibri"/>
                <w:highlight w:val="yellow"/>
              </w:rPr>
              <w:t>(</w:t>
            </w:r>
            <w:r w:rsidR="00A62198">
              <w:rPr>
                <w:rFonts w:ascii="Calibri" w:hAnsi="Calibri"/>
                <w:highlight w:val="yellow"/>
              </w:rPr>
              <w:t>D</w:t>
            </w:r>
            <w:r w:rsidRPr="00E33864">
              <w:rPr>
                <w:rFonts w:ascii="Calibri" w:hAnsi="Calibri"/>
                <w:highlight w:val="yellow"/>
              </w:rPr>
              <w:t xml:space="preserve">etailed deer management plan </w:t>
            </w:r>
            <w:r w:rsidR="00A62198">
              <w:rPr>
                <w:rFonts w:ascii="Calibri" w:hAnsi="Calibri"/>
                <w:highlight w:val="yellow"/>
              </w:rPr>
              <w:t xml:space="preserve">to be attached as Appendix, </w:t>
            </w:r>
            <w:r w:rsidRPr="00E33864">
              <w:rPr>
                <w:rFonts w:ascii="Calibri" w:hAnsi="Calibri"/>
                <w:highlight w:val="yellow"/>
              </w:rPr>
              <w:t>if applicable)</w:t>
            </w:r>
          </w:p>
        </w:tc>
        <w:tc>
          <w:tcPr>
            <w:tcW w:w="2410" w:type="dxa"/>
            <w:tcBorders>
              <w:bottom w:val="nil"/>
            </w:tcBorders>
          </w:tcPr>
          <w:p w:rsidR="0025402A" w:rsidRPr="00E33864" w:rsidRDefault="0025402A" w:rsidP="005B41C4">
            <w:pPr>
              <w:spacing w:before="40" w:after="40"/>
              <w:jc w:val="center"/>
              <w:rPr>
                <w:rFonts w:ascii="Calibri" w:hAnsi="Calibri"/>
                <w:highlight w:val="yellow"/>
              </w:rPr>
            </w:pPr>
          </w:p>
        </w:tc>
        <w:tc>
          <w:tcPr>
            <w:tcW w:w="2268" w:type="dxa"/>
            <w:tcBorders>
              <w:bottom w:val="nil"/>
            </w:tcBorders>
          </w:tcPr>
          <w:p w:rsidR="0025402A" w:rsidRPr="00E33864" w:rsidRDefault="0025402A" w:rsidP="005B41C4">
            <w:pPr>
              <w:spacing w:before="40" w:after="40"/>
              <w:jc w:val="center"/>
              <w:rPr>
                <w:rFonts w:ascii="Calibri" w:hAnsi="Calibri"/>
                <w:highlight w:val="yellow"/>
              </w:rPr>
            </w:pPr>
          </w:p>
        </w:tc>
        <w:tc>
          <w:tcPr>
            <w:tcW w:w="2381" w:type="dxa"/>
            <w:tcBorders>
              <w:bottom w:val="nil"/>
            </w:tcBorders>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Height w:val="80"/>
        </w:trPr>
        <w:tc>
          <w:tcPr>
            <w:tcW w:w="2439" w:type="dxa"/>
            <w:tcBorders>
              <w:top w:val="nil"/>
            </w:tcBorders>
          </w:tcPr>
          <w:p w:rsidR="0025402A" w:rsidRPr="00E33864" w:rsidRDefault="0025402A" w:rsidP="005B41C4">
            <w:pPr>
              <w:spacing w:before="40" w:after="40"/>
              <w:rPr>
                <w:rFonts w:ascii="Calibri" w:hAnsi="Calibri"/>
                <w:highlight w:val="yellow"/>
              </w:rPr>
            </w:pPr>
          </w:p>
        </w:tc>
        <w:tc>
          <w:tcPr>
            <w:tcW w:w="2410" w:type="dxa"/>
            <w:tcBorders>
              <w:top w:val="nil"/>
            </w:tcBorders>
          </w:tcPr>
          <w:p w:rsidR="0025402A" w:rsidRPr="00E33864" w:rsidRDefault="0025402A" w:rsidP="005B41C4">
            <w:pPr>
              <w:spacing w:before="40" w:after="40"/>
              <w:jc w:val="center"/>
              <w:rPr>
                <w:rFonts w:ascii="Calibri" w:hAnsi="Calibri"/>
                <w:highlight w:val="yellow"/>
              </w:rPr>
            </w:pPr>
          </w:p>
        </w:tc>
        <w:tc>
          <w:tcPr>
            <w:tcW w:w="2268" w:type="dxa"/>
            <w:tcBorders>
              <w:top w:val="nil"/>
            </w:tcBorders>
          </w:tcPr>
          <w:p w:rsidR="0025402A" w:rsidRPr="00E33864" w:rsidRDefault="0025402A" w:rsidP="005B41C4">
            <w:pPr>
              <w:spacing w:before="40" w:after="40"/>
              <w:jc w:val="center"/>
              <w:rPr>
                <w:rFonts w:ascii="Calibri" w:hAnsi="Calibri"/>
                <w:highlight w:val="yellow"/>
              </w:rPr>
            </w:pPr>
          </w:p>
        </w:tc>
        <w:tc>
          <w:tcPr>
            <w:tcW w:w="2381" w:type="dxa"/>
            <w:tcBorders>
              <w:top w:val="nil"/>
            </w:tcBorders>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6.4.1</w:t>
            </w:r>
            <w:r>
              <w:rPr>
                <w:rFonts w:ascii="Calibri" w:hAnsi="Calibri"/>
                <w:highlight w:val="yellow"/>
              </w:rPr>
              <w:t>]</w:t>
            </w:r>
            <w:r w:rsidR="0025402A" w:rsidRPr="00E33864">
              <w:rPr>
                <w:rFonts w:ascii="Calibri" w:hAnsi="Calibri"/>
                <w:highlight w:val="yellow"/>
              </w:rPr>
              <w:t xml:space="preserve"> Conserve existing ecosystems</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6.4.3</w:t>
            </w:r>
            <w:r>
              <w:rPr>
                <w:rFonts w:ascii="Calibri" w:hAnsi="Calibri"/>
                <w:highlight w:val="yellow"/>
              </w:rPr>
              <w:t>]</w:t>
            </w:r>
            <w:r w:rsidR="0025402A" w:rsidRPr="00E33864">
              <w:rPr>
                <w:rFonts w:ascii="Calibri" w:hAnsi="Calibri"/>
                <w:highlight w:val="yellow"/>
              </w:rPr>
              <w:t xml:space="preserve"> Creation of additional areas for biodiversity management if required – Minimum 15% of FMU</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10.5.2</w:t>
            </w:r>
            <w:r>
              <w:rPr>
                <w:rFonts w:ascii="Calibri" w:hAnsi="Calibri"/>
                <w:highlight w:val="yellow"/>
              </w:rPr>
              <w:t>]</w:t>
            </w:r>
            <w:r w:rsidR="0025402A" w:rsidRPr="00E33864">
              <w:rPr>
                <w:rFonts w:ascii="Calibri" w:hAnsi="Calibri"/>
                <w:highlight w:val="yellow"/>
              </w:rPr>
              <w:t xml:space="preserve"> Minimum 10% of the FMU managed to transform to SNW or Open Ground</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lastRenderedPageBreak/>
              <w:t>[</w:t>
            </w:r>
            <w:r w:rsidR="0025402A" w:rsidRPr="00E33864">
              <w:rPr>
                <w:rFonts w:ascii="Calibri" w:hAnsi="Calibri"/>
                <w:highlight w:val="yellow"/>
              </w:rPr>
              <w:t>6.5.2</w:t>
            </w:r>
            <w:r>
              <w:rPr>
                <w:rFonts w:ascii="Calibri" w:hAnsi="Calibri"/>
                <w:highlight w:val="yellow"/>
              </w:rPr>
              <w:t>]</w:t>
            </w:r>
            <w:r w:rsidR="0025402A" w:rsidRPr="00E33864">
              <w:rPr>
                <w:rFonts w:ascii="Calibri" w:hAnsi="Calibri"/>
                <w:highlight w:val="yellow"/>
              </w:rPr>
              <w:t xml:space="preserve"> Erosion prevention measures. Include description to address </w:t>
            </w:r>
            <w:r>
              <w:rPr>
                <w:rFonts w:ascii="Calibri" w:hAnsi="Calibri"/>
                <w:highlight w:val="yellow"/>
              </w:rPr>
              <w:t>[</w:t>
            </w:r>
            <w:r w:rsidR="0025402A" w:rsidRPr="00E33864">
              <w:rPr>
                <w:rFonts w:ascii="Calibri" w:hAnsi="Calibri"/>
                <w:highlight w:val="yellow"/>
              </w:rPr>
              <w:t>10.6.1</w:t>
            </w:r>
            <w:r w:rsidR="00F6446D" w:rsidRPr="00E33864">
              <w:rPr>
                <w:rFonts w:ascii="Calibri" w:hAnsi="Calibri"/>
                <w:highlight w:val="yellow"/>
              </w:rPr>
              <w:t xml:space="preserve"> &amp; 7.1.8</w:t>
            </w:r>
            <w:r>
              <w:rPr>
                <w:rFonts w:ascii="Calibri" w:hAnsi="Calibri"/>
                <w:highlight w:val="yellow"/>
              </w:rPr>
              <w:t>]</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6.6.2</w:t>
            </w:r>
            <w:r>
              <w:rPr>
                <w:rFonts w:ascii="Calibri" w:hAnsi="Calibri"/>
                <w:highlight w:val="yellow"/>
              </w:rPr>
              <w:t>]</w:t>
            </w:r>
            <w:r w:rsidR="0025402A" w:rsidRPr="00E33864">
              <w:rPr>
                <w:rFonts w:ascii="Calibri" w:hAnsi="Calibri"/>
                <w:highlight w:val="yellow"/>
              </w:rPr>
              <w:t xml:space="preserve"> Forest pest and diseases recorded, reported and controlled</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 xml:space="preserve">7.1.2 </w:t>
            </w:r>
            <w:r>
              <w:rPr>
                <w:rFonts w:ascii="Calibri" w:hAnsi="Calibri"/>
                <w:highlight w:val="yellow"/>
              </w:rPr>
              <w:t>]</w:t>
            </w:r>
            <w:r w:rsidR="0025402A" w:rsidRPr="00E33864">
              <w:rPr>
                <w:rFonts w:ascii="Calibri" w:hAnsi="Calibri"/>
                <w:highlight w:val="yellow"/>
              </w:rPr>
              <w:t>Non-timber forest products and services identified</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Criterion 10.2</w:t>
            </w:r>
            <w:r>
              <w:rPr>
                <w:rFonts w:ascii="Calibri" w:hAnsi="Calibri"/>
                <w:highlight w:val="yellow"/>
              </w:rPr>
              <w:t>]</w:t>
            </w:r>
            <w:r w:rsidR="0025402A" w:rsidRPr="00E33864">
              <w:rPr>
                <w:rFonts w:ascii="Calibri" w:hAnsi="Calibri"/>
                <w:highlight w:val="yellow"/>
              </w:rPr>
              <w:t xml:space="preserve"> Protection, restoration and conservation  of natural forests, wildlife corridors, riparian zones, </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A62198" w:rsidP="005B41C4">
            <w:pPr>
              <w:spacing w:before="40" w:after="40"/>
              <w:rPr>
                <w:rFonts w:ascii="Calibri" w:hAnsi="Calibri"/>
                <w:highlight w:val="yellow"/>
              </w:rPr>
            </w:pPr>
            <w:r>
              <w:rPr>
                <w:rFonts w:ascii="Calibri" w:hAnsi="Calibri"/>
                <w:highlight w:val="yellow"/>
              </w:rPr>
              <w:t>[</w:t>
            </w:r>
            <w:r w:rsidR="0025402A" w:rsidRPr="00E33864">
              <w:rPr>
                <w:rFonts w:ascii="Calibri" w:hAnsi="Calibri"/>
                <w:highlight w:val="yellow"/>
              </w:rPr>
              <w:t>10.5.1</w:t>
            </w:r>
            <w:r>
              <w:rPr>
                <w:rFonts w:ascii="Calibri" w:hAnsi="Calibri"/>
                <w:highlight w:val="yellow"/>
              </w:rPr>
              <w:t>]</w:t>
            </w:r>
            <w:r w:rsidR="0025402A" w:rsidRPr="00E33864">
              <w:rPr>
                <w:rFonts w:ascii="Calibri" w:hAnsi="Calibri"/>
                <w:highlight w:val="yellow"/>
              </w:rPr>
              <w:t xml:space="preserve"> Old Woodland Sites</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r w:rsidR="0025402A" w:rsidRPr="00E33864" w:rsidTr="004A339F">
        <w:trPr>
          <w:cantSplit/>
        </w:trPr>
        <w:tc>
          <w:tcPr>
            <w:tcW w:w="2439" w:type="dxa"/>
          </w:tcPr>
          <w:p w:rsidR="0025402A" w:rsidRPr="00E33864" w:rsidRDefault="0025402A" w:rsidP="005B41C4">
            <w:pPr>
              <w:spacing w:before="40" w:after="40"/>
              <w:rPr>
                <w:rFonts w:ascii="Calibri" w:hAnsi="Calibri"/>
                <w:highlight w:val="yellow"/>
              </w:rPr>
            </w:pPr>
            <w:r w:rsidRPr="00E33864">
              <w:rPr>
                <w:rFonts w:ascii="Calibri" w:hAnsi="Calibri"/>
                <w:highlight w:val="yellow"/>
              </w:rPr>
              <w:t>Other features not listed above – separate line for each</w:t>
            </w:r>
          </w:p>
        </w:tc>
        <w:tc>
          <w:tcPr>
            <w:tcW w:w="2410" w:type="dxa"/>
          </w:tcPr>
          <w:p w:rsidR="0025402A" w:rsidRPr="00E33864" w:rsidRDefault="0025402A" w:rsidP="005B41C4">
            <w:pPr>
              <w:spacing w:before="40" w:after="40"/>
              <w:jc w:val="center"/>
              <w:rPr>
                <w:rFonts w:ascii="Calibri" w:hAnsi="Calibri"/>
                <w:highlight w:val="yellow"/>
              </w:rPr>
            </w:pPr>
          </w:p>
        </w:tc>
        <w:tc>
          <w:tcPr>
            <w:tcW w:w="2268" w:type="dxa"/>
          </w:tcPr>
          <w:p w:rsidR="0025402A" w:rsidRPr="00E33864" w:rsidRDefault="0025402A" w:rsidP="005B41C4">
            <w:pPr>
              <w:spacing w:before="40" w:after="40"/>
              <w:jc w:val="center"/>
              <w:rPr>
                <w:rFonts w:ascii="Calibri" w:hAnsi="Calibri"/>
                <w:highlight w:val="yellow"/>
              </w:rPr>
            </w:pPr>
          </w:p>
        </w:tc>
        <w:tc>
          <w:tcPr>
            <w:tcW w:w="2381" w:type="dxa"/>
            <w:shd w:val="solid" w:color="FFFFFF" w:fill="auto"/>
          </w:tcPr>
          <w:p w:rsidR="0025402A" w:rsidRPr="00E33864" w:rsidRDefault="0025402A" w:rsidP="005B41C4">
            <w:pPr>
              <w:spacing w:before="40" w:after="40"/>
              <w:jc w:val="center"/>
              <w:rPr>
                <w:rFonts w:ascii="Calibri" w:hAnsi="Calibri"/>
                <w:highlight w:val="yellow"/>
              </w:rPr>
            </w:pPr>
          </w:p>
        </w:tc>
      </w:tr>
    </w:tbl>
    <w:p w:rsidR="00111AA1" w:rsidRDefault="00111AA1" w:rsidP="00FD21ED">
      <w:pPr>
        <w:rPr>
          <w:b/>
        </w:rPr>
      </w:pPr>
    </w:p>
    <w:tbl>
      <w:tblPr>
        <w:tblW w:w="954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0"/>
        <w:gridCol w:w="4640"/>
      </w:tblGrid>
      <w:tr w:rsidR="00111AA1" w:rsidTr="00111AA1">
        <w:trPr>
          <w:trHeight w:val="320"/>
        </w:trPr>
        <w:tc>
          <w:tcPr>
            <w:tcW w:w="4900" w:type="dxa"/>
          </w:tcPr>
          <w:p w:rsidR="00111AA1" w:rsidRDefault="00111AA1" w:rsidP="00111AA1">
            <w:r w:rsidRPr="004C08D1">
              <w:t>Integrated Pest Management Strategy</w:t>
            </w:r>
            <w:r>
              <w:t>:</w:t>
            </w:r>
          </w:p>
          <w:p w:rsidR="00111AA1" w:rsidRDefault="00111AA1" w:rsidP="00111AA1">
            <w:pPr>
              <w:rPr>
                <w:b/>
              </w:rPr>
            </w:pPr>
          </w:p>
        </w:tc>
        <w:tc>
          <w:tcPr>
            <w:tcW w:w="4640" w:type="dxa"/>
          </w:tcPr>
          <w:p w:rsidR="00111AA1" w:rsidRPr="00111AA1" w:rsidRDefault="00111AA1" w:rsidP="00AE1E58">
            <w:pPr>
              <w:rPr>
                <w:b/>
                <w:color w:val="FF0000"/>
              </w:rPr>
            </w:pPr>
            <w:r w:rsidRPr="002A30BE">
              <w:rPr>
                <w:b/>
                <w:color w:val="FF0000"/>
                <w:highlight w:val="yellow"/>
              </w:rPr>
              <w:t>Insert text or refer to Tem.6.6a</w:t>
            </w:r>
          </w:p>
        </w:tc>
      </w:tr>
    </w:tbl>
    <w:p w:rsidR="004C08D1" w:rsidRDefault="004C08D1" w:rsidP="00FD21ED"/>
    <w:p w:rsidR="004C08D1" w:rsidRDefault="004C08D1" w:rsidP="00FD21ED"/>
    <w:p w:rsidR="004C08D1" w:rsidRDefault="004C08D1" w:rsidP="00FD21ED"/>
    <w:p w:rsidR="004C08D1" w:rsidRDefault="004C08D1" w:rsidP="00FD21ED"/>
    <w:p w:rsidR="004C08D1" w:rsidRDefault="004C08D1" w:rsidP="00FD21ED"/>
    <w:p w:rsidR="004C08D1" w:rsidRPr="004C08D1" w:rsidRDefault="004C08D1" w:rsidP="00FD21ED"/>
    <w:p w:rsidR="004C08D1" w:rsidRPr="00E33864" w:rsidRDefault="004C08D1" w:rsidP="00FD21ED">
      <w:pPr>
        <w:rPr>
          <w:b/>
        </w:rPr>
      </w:pPr>
    </w:p>
    <w:p w:rsidR="00F354F5" w:rsidRDefault="00F354F5">
      <w:pPr>
        <w:rPr>
          <w:b/>
        </w:rPr>
      </w:pPr>
      <w:r>
        <w:rPr>
          <w:b/>
        </w:rPr>
        <w:br w:type="page"/>
      </w:r>
    </w:p>
    <w:p w:rsidR="00A24D04" w:rsidRPr="00E33864" w:rsidRDefault="002120C8" w:rsidP="00A24D04">
      <w:pPr>
        <w:rPr>
          <w:b/>
        </w:rPr>
      </w:pPr>
      <w:r>
        <w:rPr>
          <w:b/>
        </w:rPr>
        <w:lastRenderedPageBreak/>
        <w:t>Part 3</w:t>
      </w:r>
      <w:r w:rsidR="00FD21ED" w:rsidRPr="00E33864">
        <w:rPr>
          <w:b/>
        </w:rPr>
        <w:t xml:space="preserve">: </w:t>
      </w:r>
      <w:r w:rsidR="00F6673C" w:rsidRPr="00E33864">
        <w:rPr>
          <w:b/>
          <w:highlight w:val="yellow"/>
        </w:rPr>
        <w:t>Long Term Vision and</w:t>
      </w:r>
      <w:r w:rsidR="00F6673C" w:rsidRPr="00E33864">
        <w:rPr>
          <w:b/>
        </w:rPr>
        <w:t xml:space="preserve"> </w:t>
      </w:r>
      <w:r w:rsidR="00FB6E9D" w:rsidRPr="00E33864">
        <w:rPr>
          <w:b/>
        </w:rPr>
        <w:t>Management Objective</w:t>
      </w:r>
      <w:r w:rsidR="00A24D04" w:rsidRPr="00E33864">
        <w:rPr>
          <w:b/>
        </w:rPr>
        <w:t xml:space="preserve">s </w:t>
      </w:r>
    </w:p>
    <w:p w:rsidR="00A24D04" w:rsidRPr="00E33864" w:rsidRDefault="00A24D04" w:rsidP="00A24D04">
      <w:r w:rsidRPr="00E33864">
        <w:t xml:space="preserve"> </w:t>
      </w:r>
    </w:p>
    <w:p w:rsidR="00A24D04" w:rsidRPr="00301B32" w:rsidRDefault="00A24D04" w:rsidP="00A24D04">
      <w:pPr>
        <w:tabs>
          <w:tab w:val="left" w:pos="3402"/>
        </w:tabs>
        <w:rPr>
          <w:b/>
        </w:rPr>
      </w:pPr>
      <w:r w:rsidRPr="00301B32">
        <w:rPr>
          <w:b/>
          <w:highlight w:val="yellow"/>
        </w:rPr>
        <w:t>Long Term Vision:</w:t>
      </w:r>
    </w:p>
    <w:p w:rsidR="00A24D04" w:rsidRPr="00E33864" w:rsidRDefault="00A24D04" w:rsidP="00A24D04">
      <w:pPr>
        <w:tabs>
          <w:tab w:val="left" w:pos="3402"/>
        </w:tabs>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0"/>
      </w:tblGrid>
      <w:tr w:rsidR="00111AA1" w:rsidTr="00111AA1">
        <w:trPr>
          <w:trHeight w:val="640"/>
        </w:trPr>
        <w:tc>
          <w:tcPr>
            <w:tcW w:w="9210" w:type="dxa"/>
          </w:tcPr>
          <w:p w:rsidR="00301B32" w:rsidRDefault="00111AA1" w:rsidP="00301B32">
            <w:r w:rsidRPr="007217BC">
              <w:rPr>
                <w:highlight w:val="yellow"/>
              </w:rPr>
              <w:t>[5.4.1 &amp; 7.1.1]</w:t>
            </w:r>
          </w:p>
        </w:tc>
      </w:tr>
    </w:tbl>
    <w:p w:rsidR="00A24D04" w:rsidRPr="00E33864" w:rsidRDefault="00A24D04" w:rsidP="00A24D04"/>
    <w:p w:rsidR="00A24D04" w:rsidRPr="00E33864" w:rsidRDefault="00A24D04" w:rsidP="00A24D04"/>
    <w:p w:rsidR="00F6673C" w:rsidRPr="00E33864" w:rsidRDefault="00F6673C" w:rsidP="00A24D04">
      <w:r w:rsidRPr="00111AA1">
        <w:rPr>
          <w:b/>
        </w:rPr>
        <w:t>Management Objectives:</w:t>
      </w:r>
      <w:r w:rsidR="007217BC" w:rsidRPr="00E33864">
        <w:t xml:space="preserve"> </w:t>
      </w:r>
      <w:r w:rsidR="007217BC" w:rsidRPr="00E33864">
        <w:rPr>
          <w:highlight w:val="yellow"/>
        </w:rPr>
        <w:t>Includes additional descriptions/ref</w:t>
      </w:r>
      <w:r w:rsidR="0033738C">
        <w:rPr>
          <w:highlight w:val="yellow"/>
        </w:rPr>
        <w:t>erence</w:t>
      </w:r>
      <w:r w:rsidR="001630B9">
        <w:rPr>
          <w:highlight w:val="yellow"/>
        </w:rPr>
        <w:t>s</w:t>
      </w:r>
      <w:r w:rsidR="007217BC" w:rsidRPr="00E33864">
        <w:rPr>
          <w:highlight w:val="yellow"/>
        </w:rPr>
        <w:t xml:space="preserve"> to</w:t>
      </w:r>
      <w:r w:rsidR="007217BC" w:rsidRPr="00010605">
        <w:rPr>
          <w:highlight w:val="yellow"/>
        </w:rPr>
        <w:t xml:space="preserve"> </w:t>
      </w:r>
      <w:r w:rsidR="00010605" w:rsidRPr="00010605">
        <w:rPr>
          <w:highlight w:val="yellow"/>
        </w:rPr>
        <w:t>indicators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7"/>
        <w:gridCol w:w="6082"/>
        <w:gridCol w:w="1363"/>
      </w:tblGrid>
      <w:tr w:rsidR="00A24D04" w:rsidRPr="00E33864" w:rsidTr="005B41C4">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Calibri" w:hAnsi="Calibri" w:cs="Calibri"/>
                <w:lang w:eastAsia="en-GB"/>
              </w:rPr>
            </w:pPr>
            <w:r w:rsidRPr="00E33864">
              <w:rPr>
                <w:rFonts w:ascii="Calibri" w:hAnsi="Calibri" w:cs="Calibri"/>
                <w:b/>
                <w:bCs/>
                <w:lang w:eastAsia="en-GB"/>
              </w:rPr>
              <w:t>Management Objective</w:t>
            </w:r>
            <w:r w:rsidRPr="00E33864">
              <w:rPr>
                <w:rFonts w:ascii="Calibri" w:hAnsi="Calibri" w:cs="Calibri"/>
                <w:lang w:eastAsia="en-GB"/>
              </w:rPr>
              <w:t> </w:t>
            </w:r>
          </w:p>
          <w:p w:rsidR="00A24D04" w:rsidRPr="00E33864" w:rsidRDefault="00A24D04" w:rsidP="005B41C4">
            <w:pPr>
              <w:textAlignment w:val="baseline"/>
              <w:rPr>
                <w:rFonts w:ascii="Times New Roman" w:hAnsi="Times New Roman"/>
                <w:lang w:eastAsia="en-GB"/>
              </w:rPr>
            </w:pPr>
            <w:r w:rsidRPr="00301B32">
              <w:rPr>
                <w:rFonts w:ascii="Calibri" w:hAnsi="Calibri" w:cs="Calibri"/>
                <w:highlight w:val="yellow"/>
                <w:lang w:eastAsia="en-GB"/>
              </w:rPr>
              <w:t>[7.1.1]</w:t>
            </w:r>
            <w:r w:rsidRPr="00E33864">
              <w:rPr>
                <w:rFonts w:ascii="Calibri" w:hAnsi="Calibri" w:cs="Calibri"/>
                <w:lang w:eastAsia="en-GB"/>
              </w:rPr>
              <w:t> </w:t>
            </w:r>
          </w:p>
        </w:tc>
        <w:tc>
          <w:tcPr>
            <w:tcW w:w="6082" w:type="dxa"/>
            <w:tcBorders>
              <w:top w:val="single"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Calibri" w:hAnsi="Calibri" w:cs="Calibri"/>
                <w:lang w:eastAsia="en-GB"/>
              </w:rPr>
            </w:pPr>
            <w:r w:rsidRPr="00E33864">
              <w:rPr>
                <w:rFonts w:ascii="Calibri" w:hAnsi="Calibri" w:cs="Calibri"/>
                <w:b/>
                <w:bCs/>
                <w:lang w:eastAsia="en-GB"/>
              </w:rPr>
              <w:t>Description</w:t>
            </w:r>
            <w:r w:rsidRPr="00E33864">
              <w:rPr>
                <w:rFonts w:ascii="Calibri" w:hAnsi="Calibri" w:cs="Calibri"/>
                <w:lang w:eastAsia="en-GB"/>
              </w:rPr>
              <w:t> </w:t>
            </w:r>
          </w:p>
          <w:p w:rsidR="00A24D04" w:rsidRPr="00E33864" w:rsidRDefault="00A24D04" w:rsidP="005B41C4">
            <w:pPr>
              <w:textAlignment w:val="baseline"/>
              <w:rPr>
                <w:rFonts w:ascii="Times New Roman" w:hAnsi="Times New Roman"/>
                <w:lang w:eastAsia="en-GB"/>
              </w:rPr>
            </w:pPr>
            <w:r w:rsidRPr="00301B32">
              <w:rPr>
                <w:rFonts w:ascii="Calibri" w:hAnsi="Calibri" w:cs="Calibri"/>
                <w:highlight w:val="yellow"/>
                <w:lang w:eastAsia="en-GB"/>
              </w:rPr>
              <w:t>[7.1.1]</w:t>
            </w:r>
          </w:p>
        </w:tc>
        <w:tc>
          <w:tcPr>
            <w:tcW w:w="1363" w:type="dxa"/>
            <w:tcBorders>
              <w:top w:val="single"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lang w:eastAsia="en-GB"/>
              </w:rPr>
            </w:pPr>
            <w:r w:rsidRPr="00E33864">
              <w:rPr>
                <w:rFonts w:ascii="Calibri" w:hAnsi="Calibri" w:cs="Calibri"/>
                <w:b/>
                <w:bCs/>
                <w:highlight w:val="yellow"/>
                <w:lang w:eastAsia="en-GB"/>
              </w:rPr>
              <w:t xml:space="preserve">Priority </w:t>
            </w:r>
            <w:r w:rsidRPr="00E33864">
              <w:rPr>
                <w:rFonts w:ascii="Calibri" w:hAnsi="Calibri" w:cs="Calibri"/>
                <w:bCs/>
                <w:i/>
                <w:highlight w:val="yellow"/>
                <w:lang w:eastAsia="en-GB"/>
              </w:rPr>
              <w:t>[7.1.1 requirement]</w:t>
            </w:r>
            <w:r w:rsidRPr="00E33864">
              <w:rPr>
                <w:rFonts w:ascii="Calibri" w:hAnsi="Calibri" w:cs="Calibri"/>
                <w:lang w:eastAsia="en-GB"/>
              </w:rPr>
              <w:t> </w:t>
            </w: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tcPr>
          <w:p w:rsidR="00A24D04" w:rsidRPr="00E33864" w:rsidRDefault="00A24D04" w:rsidP="005B41C4">
            <w:pPr>
              <w:jc w:val="both"/>
              <w:textAlignment w:val="baseline"/>
              <w:rPr>
                <w:rFonts w:ascii="Calibri" w:hAnsi="Calibri" w:cs="Calibri"/>
                <w:highlight w:val="cyan"/>
                <w:lang w:eastAsia="en-GB"/>
              </w:rPr>
            </w:pPr>
          </w:p>
        </w:tc>
        <w:tc>
          <w:tcPr>
            <w:tcW w:w="6082" w:type="dxa"/>
            <w:tcBorders>
              <w:top w:val="outset" w:sz="6" w:space="0" w:color="auto"/>
              <w:left w:val="outset" w:sz="6" w:space="0" w:color="auto"/>
              <w:bottom w:val="single" w:sz="6" w:space="0" w:color="auto"/>
              <w:right w:val="single" w:sz="6" w:space="0" w:color="auto"/>
            </w:tcBorders>
            <w:shd w:val="clear" w:color="auto" w:fill="auto"/>
          </w:tcPr>
          <w:p w:rsidR="00DB36D9" w:rsidRPr="00E33864" w:rsidRDefault="00DB36D9" w:rsidP="00DB36D9">
            <w:pPr>
              <w:rPr>
                <w:highlight w:val="yellow"/>
              </w:rPr>
            </w:pPr>
            <w:r w:rsidRPr="00E33864">
              <w:rPr>
                <w:highlight w:val="yellow"/>
              </w:rPr>
              <w:t xml:space="preserve">Management Objectives should be S.M.A.R.T (Specific, measurable, achievable, realistic, </w:t>
            </w:r>
            <w:proofErr w:type="gramStart"/>
            <w:r w:rsidRPr="00E33864">
              <w:rPr>
                <w:highlight w:val="yellow"/>
              </w:rPr>
              <w:t>timely</w:t>
            </w:r>
            <w:proofErr w:type="gramEnd"/>
            <w:r w:rsidRPr="00E33864">
              <w:rPr>
                <w:highlight w:val="yellow"/>
              </w:rPr>
              <w:t>).  Preparation of a monitoring plan should include monitoring of achievement of management objectives.</w:t>
            </w:r>
          </w:p>
          <w:p w:rsidR="00DB36D9" w:rsidRPr="00E33864" w:rsidRDefault="00DB36D9" w:rsidP="005B41C4">
            <w:pPr>
              <w:jc w:val="both"/>
              <w:textAlignment w:val="baseline"/>
              <w:rPr>
                <w:rFonts w:ascii="Calibri" w:hAnsi="Calibri" w:cs="Calibri"/>
                <w:b/>
                <w:i/>
                <w:highlight w:val="lightGray"/>
                <w:lang w:eastAsia="en-GB"/>
              </w:rPr>
            </w:pPr>
          </w:p>
          <w:p w:rsidR="00A24D04" w:rsidRPr="00E33864" w:rsidRDefault="00A24D04" w:rsidP="005B41C4">
            <w:pPr>
              <w:jc w:val="both"/>
              <w:textAlignment w:val="baseline"/>
              <w:rPr>
                <w:rFonts w:ascii="Calibri" w:hAnsi="Calibri" w:cs="Calibri"/>
                <w:b/>
                <w:i/>
                <w:highlight w:val="cyan"/>
                <w:lang w:eastAsia="en-GB"/>
              </w:rPr>
            </w:pPr>
            <w:r w:rsidRPr="00E33864">
              <w:rPr>
                <w:rFonts w:ascii="Calibri" w:hAnsi="Calibri" w:cs="Calibri"/>
                <w:b/>
                <w:i/>
                <w:highlight w:val="yellow"/>
                <w:lang w:eastAsia="en-GB"/>
              </w:rPr>
              <w:t>The following are examples which should be adjusted to meet owner’s objectives for each forest</w:t>
            </w:r>
          </w:p>
        </w:tc>
        <w:tc>
          <w:tcPr>
            <w:tcW w:w="1363" w:type="dxa"/>
            <w:tcBorders>
              <w:top w:val="outset" w:sz="6" w:space="0" w:color="auto"/>
              <w:left w:val="outset" w:sz="6" w:space="0" w:color="auto"/>
              <w:bottom w:val="single" w:sz="6" w:space="0" w:color="auto"/>
              <w:right w:val="single" w:sz="6" w:space="0" w:color="auto"/>
            </w:tcBorders>
            <w:shd w:val="clear" w:color="auto" w:fill="auto"/>
          </w:tcPr>
          <w:p w:rsidR="00A24D04" w:rsidRPr="00E33864" w:rsidRDefault="00A24D04" w:rsidP="005B41C4">
            <w:pPr>
              <w:textAlignment w:val="baseline"/>
              <w:rPr>
                <w:rFonts w:ascii="Calibri" w:hAnsi="Calibri" w:cs="Calibri"/>
                <w:highlight w:val="cyan"/>
                <w:lang w:eastAsia="en-GB"/>
              </w:rPr>
            </w:pP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A24D04" w:rsidRPr="00E33864" w:rsidRDefault="00A24D04" w:rsidP="005B41C4">
            <w:pPr>
              <w:jc w:val="both"/>
              <w:textAlignment w:val="baseline"/>
              <w:rPr>
                <w:rFonts w:ascii="Times New Roman" w:hAnsi="Times New Roman"/>
                <w:highlight w:val="lightGray"/>
                <w:lang w:eastAsia="en-GB"/>
              </w:rPr>
            </w:pPr>
            <w:r w:rsidRPr="00E33864">
              <w:rPr>
                <w:rFonts w:ascii="Calibri" w:hAnsi="Calibri" w:cs="Calibri"/>
                <w:highlight w:val="lightGray"/>
                <w:lang w:eastAsia="en-GB"/>
              </w:rPr>
              <w:t>Timber  </w:t>
            </w:r>
          </w:p>
        </w:tc>
        <w:tc>
          <w:tcPr>
            <w:tcW w:w="6082"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jc w:val="both"/>
              <w:textAlignment w:val="baseline"/>
              <w:rPr>
                <w:rFonts w:ascii="Times New Roman" w:hAnsi="Times New Roman"/>
                <w:highlight w:val="yellow"/>
                <w:lang w:eastAsia="en-GB"/>
              </w:rPr>
            </w:pPr>
            <w:r w:rsidRPr="00E33864">
              <w:rPr>
                <w:rFonts w:ascii="Calibri" w:hAnsi="Calibri" w:cs="Calibri"/>
                <w:highlight w:val="yellow"/>
                <w:lang w:eastAsia="en-GB"/>
              </w:rPr>
              <w:t xml:space="preserve">To manage the forest as a profitable commercial enterprise, enhancing productivity and growing good quality timber through appropriate </w:t>
            </w:r>
            <w:proofErr w:type="spellStart"/>
            <w:r w:rsidRPr="00E33864">
              <w:rPr>
                <w:rFonts w:ascii="Calibri" w:hAnsi="Calibri" w:cs="Calibri"/>
                <w:highlight w:val="yellow"/>
                <w:lang w:eastAsia="en-GB"/>
              </w:rPr>
              <w:t>silvicultural</w:t>
            </w:r>
            <w:proofErr w:type="spellEnd"/>
            <w:r w:rsidRPr="00E33864">
              <w:rPr>
                <w:rFonts w:ascii="Calibri" w:hAnsi="Calibri" w:cs="Calibri"/>
                <w:highlight w:val="yellow"/>
                <w:lang w:eastAsia="en-GB"/>
              </w:rPr>
              <w:t xml:space="preserve"> practice.  </w:t>
            </w:r>
          </w:p>
        </w:tc>
        <w:tc>
          <w:tcPr>
            <w:tcW w:w="1363"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highlight w:val="lightGray"/>
                <w:lang w:eastAsia="en-GB"/>
              </w:rPr>
            </w:pPr>
            <w:r w:rsidRPr="00E33864">
              <w:rPr>
                <w:rFonts w:ascii="Calibri" w:hAnsi="Calibri" w:cs="Calibri"/>
                <w:highlight w:val="lightGray"/>
                <w:lang w:eastAsia="en-GB"/>
              </w:rPr>
              <w:t>High </w:t>
            </w: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tcPr>
          <w:p w:rsidR="00A24D04" w:rsidRPr="00E33864" w:rsidRDefault="00A24D04" w:rsidP="005B41C4">
            <w:pPr>
              <w:jc w:val="both"/>
              <w:textAlignment w:val="baseline"/>
              <w:rPr>
                <w:rFonts w:ascii="Calibri" w:hAnsi="Calibri" w:cs="Calibri"/>
                <w:highlight w:val="lightGray"/>
                <w:lang w:eastAsia="en-GB"/>
              </w:rPr>
            </w:pPr>
            <w:r w:rsidRPr="00E33864">
              <w:rPr>
                <w:rFonts w:ascii="Calibri" w:hAnsi="Calibri" w:cs="Calibri"/>
                <w:highlight w:val="lightGray"/>
                <w:lang w:eastAsia="en-GB"/>
              </w:rPr>
              <w:t>Certification</w:t>
            </w:r>
          </w:p>
        </w:tc>
        <w:tc>
          <w:tcPr>
            <w:tcW w:w="6082" w:type="dxa"/>
            <w:tcBorders>
              <w:top w:val="outset" w:sz="6" w:space="0" w:color="auto"/>
              <w:left w:val="outset" w:sz="6" w:space="0" w:color="auto"/>
              <w:bottom w:val="single" w:sz="6" w:space="0" w:color="auto"/>
              <w:right w:val="single" w:sz="6" w:space="0" w:color="auto"/>
            </w:tcBorders>
            <w:shd w:val="clear" w:color="auto" w:fill="auto"/>
          </w:tcPr>
          <w:p w:rsidR="00A24D04" w:rsidRPr="00E33864" w:rsidRDefault="00A24D04" w:rsidP="005B41C4">
            <w:pPr>
              <w:textAlignment w:val="baseline"/>
              <w:rPr>
                <w:rFonts w:ascii="Calibri" w:hAnsi="Calibri" w:cs="Calibri"/>
                <w:highlight w:val="yellow"/>
                <w:lang w:eastAsia="en-GB"/>
              </w:rPr>
            </w:pPr>
            <w:r w:rsidRPr="00E33864">
              <w:rPr>
                <w:rFonts w:ascii="Calibri" w:hAnsi="Calibri" w:cs="Calibri"/>
                <w:highlight w:val="yellow"/>
                <w:lang w:eastAsia="en-GB"/>
              </w:rPr>
              <w:t>Adopt management practices which comply with Certification requirements</w:t>
            </w:r>
          </w:p>
        </w:tc>
        <w:tc>
          <w:tcPr>
            <w:tcW w:w="1363" w:type="dxa"/>
            <w:tcBorders>
              <w:top w:val="outset" w:sz="6" w:space="0" w:color="auto"/>
              <w:left w:val="outset" w:sz="6" w:space="0" w:color="auto"/>
              <w:bottom w:val="single" w:sz="6" w:space="0" w:color="auto"/>
              <w:right w:val="single" w:sz="6" w:space="0" w:color="auto"/>
            </w:tcBorders>
            <w:shd w:val="clear" w:color="auto" w:fill="auto"/>
          </w:tcPr>
          <w:p w:rsidR="00A24D04" w:rsidRPr="00E33864" w:rsidRDefault="00A24D04" w:rsidP="005B41C4">
            <w:pPr>
              <w:textAlignment w:val="baseline"/>
              <w:rPr>
                <w:rFonts w:ascii="Calibri" w:hAnsi="Calibri" w:cs="Calibri"/>
                <w:highlight w:val="lightGray"/>
                <w:lang w:eastAsia="en-GB"/>
              </w:rPr>
            </w:pPr>
            <w:r w:rsidRPr="00E33864">
              <w:rPr>
                <w:rFonts w:ascii="Calibri" w:hAnsi="Calibri" w:cs="Calibri"/>
                <w:highlight w:val="lightGray"/>
                <w:lang w:eastAsia="en-GB"/>
              </w:rPr>
              <w:t>High</w:t>
            </w: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A24D04" w:rsidRPr="00E33864" w:rsidRDefault="00A24D04" w:rsidP="005B41C4">
            <w:pPr>
              <w:jc w:val="both"/>
              <w:textAlignment w:val="baseline"/>
              <w:rPr>
                <w:rFonts w:ascii="Times New Roman" w:hAnsi="Times New Roman"/>
                <w:highlight w:val="lightGray"/>
                <w:lang w:eastAsia="en-GB"/>
              </w:rPr>
            </w:pPr>
            <w:r w:rsidRPr="00E33864">
              <w:rPr>
                <w:rFonts w:ascii="Calibri" w:hAnsi="Calibri" w:cs="Calibri"/>
                <w:highlight w:val="lightGray"/>
                <w:lang w:eastAsia="en-GB"/>
              </w:rPr>
              <w:t>Water </w:t>
            </w:r>
          </w:p>
        </w:tc>
        <w:tc>
          <w:tcPr>
            <w:tcW w:w="6082"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D85467">
            <w:pPr>
              <w:textAlignment w:val="baseline"/>
              <w:rPr>
                <w:rFonts w:ascii="Times New Roman" w:hAnsi="Times New Roman"/>
                <w:highlight w:val="yellow"/>
                <w:lang w:eastAsia="en-GB"/>
              </w:rPr>
            </w:pPr>
            <w:r w:rsidRPr="00E33864">
              <w:rPr>
                <w:rFonts w:ascii="Calibri" w:hAnsi="Calibri" w:cs="Calibri"/>
                <w:highlight w:val="yellow"/>
                <w:lang w:eastAsia="en-GB"/>
              </w:rPr>
              <w:t xml:space="preserve">To maintain and enhance the quality of water courses and prevent deterioration in ecological condition through compliance with </w:t>
            </w:r>
            <w:r w:rsidRPr="00E33864">
              <w:rPr>
                <w:rFonts w:ascii="Calibri" w:hAnsi="Calibri" w:cs="Calibri"/>
                <w:i/>
                <w:iCs/>
                <w:highlight w:val="yellow"/>
                <w:lang w:eastAsia="en-GB"/>
              </w:rPr>
              <w:t xml:space="preserve">Forest Service  Forest &amp; Water </w:t>
            </w:r>
            <w:r w:rsidR="00D85467">
              <w:rPr>
                <w:rFonts w:ascii="Calibri" w:hAnsi="Calibri" w:cs="Calibri"/>
                <w:i/>
                <w:iCs/>
                <w:highlight w:val="yellow"/>
                <w:lang w:eastAsia="en-GB"/>
              </w:rPr>
              <w:t xml:space="preserve">Quality </w:t>
            </w:r>
            <w:r w:rsidRPr="00E33864">
              <w:rPr>
                <w:rFonts w:ascii="Calibri" w:hAnsi="Calibri" w:cs="Calibri"/>
                <w:i/>
                <w:iCs/>
                <w:highlight w:val="yellow"/>
                <w:lang w:eastAsia="en-GB"/>
              </w:rPr>
              <w:t xml:space="preserve">Guidelines </w:t>
            </w:r>
            <w:r w:rsidRPr="00E33864">
              <w:rPr>
                <w:rFonts w:ascii="Calibri" w:hAnsi="Calibri" w:cs="Calibri"/>
                <w:highlight w:val="yellow"/>
                <w:lang w:eastAsia="en-GB"/>
              </w:rPr>
              <w:t> </w:t>
            </w:r>
            <w:r w:rsidR="00D85467">
              <w:rPr>
                <w:rFonts w:ascii="Calibri" w:hAnsi="Calibri" w:cs="Calibri"/>
                <w:highlight w:val="yellow"/>
                <w:lang w:eastAsia="en-GB"/>
              </w:rPr>
              <w:t xml:space="preserve">and </w:t>
            </w:r>
            <w:r w:rsidR="00D85467" w:rsidRPr="00D85467">
              <w:rPr>
                <w:rFonts w:ascii="Calibri" w:hAnsi="Calibri" w:cs="Calibri"/>
                <w:i/>
                <w:highlight w:val="yellow"/>
                <w:lang w:eastAsia="en-GB"/>
              </w:rPr>
              <w:t xml:space="preserve">Forest Service Environmental Requirements for </w:t>
            </w:r>
            <w:proofErr w:type="spellStart"/>
            <w:r w:rsidR="00D85467" w:rsidRPr="00D85467">
              <w:rPr>
                <w:rFonts w:ascii="Calibri" w:hAnsi="Calibri" w:cs="Calibri"/>
                <w:i/>
                <w:highlight w:val="yellow"/>
                <w:lang w:eastAsia="en-GB"/>
              </w:rPr>
              <w:t>Afforestation</w:t>
            </w:r>
            <w:proofErr w:type="spellEnd"/>
            <w:r w:rsidR="00D85467" w:rsidRPr="00D85467">
              <w:rPr>
                <w:rFonts w:ascii="Calibri" w:hAnsi="Calibri" w:cs="Calibri"/>
                <w:i/>
                <w:highlight w:val="yellow"/>
                <w:lang w:eastAsia="en-GB"/>
              </w:rPr>
              <w:t xml:space="preserve"> (2016)</w:t>
            </w:r>
          </w:p>
        </w:tc>
        <w:tc>
          <w:tcPr>
            <w:tcW w:w="1363"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highlight w:val="lightGray"/>
                <w:lang w:eastAsia="en-GB"/>
              </w:rPr>
            </w:pPr>
            <w:r w:rsidRPr="00E33864">
              <w:rPr>
                <w:rFonts w:ascii="Calibri" w:hAnsi="Calibri" w:cs="Calibri"/>
                <w:highlight w:val="lightGray"/>
                <w:lang w:eastAsia="en-GB"/>
              </w:rPr>
              <w:t>High </w:t>
            </w: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highlight w:val="lightGray"/>
                <w:lang w:eastAsia="en-GB"/>
              </w:rPr>
            </w:pPr>
            <w:r w:rsidRPr="00E33864">
              <w:rPr>
                <w:rFonts w:ascii="Calibri" w:hAnsi="Calibri" w:cs="Calibri"/>
                <w:highlight w:val="lightGray"/>
                <w:lang w:eastAsia="en-GB"/>
              </w:rPr>
              <w:t>Landscape </w:t>
            </w:r>
          </w:p>
        </w:tc>
        <w:tc>
          <w:tcPr>
            <w:tcW w:w="6082"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highlight w:val="yellow"/>
                <w:lang w:eastAsia="en-GB"/>
              </w:rPr>
            </w:pPr>
            <w:r w:rsidRPr="00E33864">
              <w:rPr>
                <w:rFonts w:ascii="Calibri" w:hAnsi="Calibri" w:cs="Calibri"/>
                <w:highlight w:val="yellow"/>
                <w:lang w:eastAsia="en-GB"/>
              </w:rPr>
              <w:t>To maintain the appearance of the forest within the wider landscape and protect the structure of the designed landscape.  </w:t>
            </w:r>
          </w:p>
        </w:tc>
        <w:tc>
          <w:tcPr>
            <w:tcW w:w="1363"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highlight w:val="lightGray"/>
                <w:lang w:eastAsia="en-GB"/>
              </w:rPr>
            </w:pPr>
            <w:r w:rsidRPr="00E33864">
              <w:rPr>
                <w:rFonts w:ascii="Calibri" w:hAnsi="Calibri" w:cs="Calibri"/>
                <w:highlight w:val="lightGray"/>
                <w:lang w:eastAsia="en-GB"/>
              </w:rPr>
              <w:t>High </w:t>
            </w: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A24D04" w:rsidRPr="00E33864" w:rsidRDefault="00A24D04" w:rsidP="005B41C4">
            <w:pPr>
              <w:jc w:val="both"/>
              <w:textAlignment w:val="baseline"/>
              <w:rPr>
                <w:rFonts w:ascii="Times New Roman" w:hAnsi="Times New Roman"/>
                <w:highlight w:val="lightGray"/>
                <w:lang w:eastAsia="en-GB"/>
              </w:rPr>
            </w:pPr>
            <w:r w:rsidRPr="00E33864">
              <w:rPr>
                <w:rFonts w:ascii="Calibri" w:hAnsi="Calibri" w:cs="Calibri"/>
                <w:highlight w:val="lightGray"/>
                <w:lang w:eastAsia="en-GB"/>
              </w:rPr>
              <w:t>Biodiversity </w:t>
            </w:r>
          </w:p>
        </w:tc>
        <w:tc>
          <w:tcPr>
            <w:tcW w:w="6082"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jc w:val="both"/>
              <w:textAlignment w:val="baseline"/>
              <w:rPr>
                <w:rFonts w:ascii="Times New Roman" w:hAnsi="Times New Roman"/>
                <w:highlight w:val="yellow"/>
                <w:lang w:eastAsia="en-GB"/>
              </w:rPr>
            </w:pPr>
            <w:r w:rsidRPr="00E33864">
              <w:rPr>
                <w:rFonts w:ascii="Calibri" w:hAnsi="Calibri" w:cs="Calibri"/>
                <w:highlight w:val="yellow"/>
                <w:lang w:eastAsia="en-GB"/>
              </w:rPr>
              <w:t>To maintain and enhance the biodiversity value of the woodlands, particularly in respect of protected species such as ……………..  </w:t>
            </w:r>
          </w:p>
        </w:tc>
        <w:tc>
          <w:tcPr>
            <w:tcW w:w="1363" w:type="dxa"/>
            <w:tcBorders>
              <w:top w:val="outset" w:sz="6" w:space="0" w:color="auto"/>
              <w:left w:val="outset" w:sz="6" w:space="0" w:color="auto"/>
              <w:bottom w:val="single" w:sz="6" w:space="0" w:color="auto"/>
              <w:right w:val="single" w:sz="6" w:space="0" w:color="auto"/>
            </w:tcBorders>
            <w:shd w:val="clear" w:color="auto" w:fill="auto"/>
            <w:hideMark/>
          </w:tcPr>
          <w:p w:rsidR="00A24D04" w:rsidRPr="00E33864" w:rsidRDefault="00A24D04" w:rsidP="005B41C4">
            <w:pPr>
              <w:textAlignment w:val="baseline"/>
              <w:rPr>
                <w:rFonts w:ascii="Times New Roman" w:hAnsi="Times New Roman"/>
                <w:highlight w:val="lightGray"/>
                <w:lang w:eastAsia="en-GB"/>
              </w:rPr>
            </w:pPr>
            <w:r w:rsidRPr="00E33864">
              <w:rPr>
                <w:rFonts w:ascii="Calibri" w:hAnsi="Calibri" w:cs="Calibri"/>
                <w:highlight w:val="lightGray"/>
                <w:lang w:eastAsia="en-GB"/>
              </w:rPr>
              <w:t>High </w:t>
            </w:r>
          </w:p>
        </w:tc>
      </w:tr>
      <w:tr w:rsidR="00A24D04" w:rsidRPr="00E33864" w:rsidTr="005B41C4">
        <w:tc>
          <w:tcPr>
            <w:tcW w:w="0" w:type="auto"/>
            <w:tcBorders>
              <w:top w:val="outset" w:sz="6" w:space="0" w:color="auto"/>
              <w:left w:val="single" w:sz="6" w:space="0" w:color="auto"/>
              <w:bottom w:val="single" w:sz="6" w:space="0" w:color="auto"/>
              <w:right w:val="single" w:sz="6" w:space="0" w:color="auto"/>
            </w:tcBorders>
            <w:shd w:val="clear" w:color="auto" w:fill="auto"/>
          </w:tcPr>
          <w:p w:rsidR="00A24D04" w:rsidRPr="00E33864" w:rsidRDefault="00A24D04" w:rsidP="00F6673C">
            <w:pPr>
              <w:jc w:val="both"/>
              <w:textAlignment w:val="baseline"/>
              <w:rPr>
                <w:rFonts w:cstheme="minorHAnsi"/>
                <w:highlight w:val="lightGray"/>
                <w:lang w:eastAsia="en-GB"/>
              </w:rPr>
            </w:pPr>
            <w:r w:rsidRPr="00E33864">
              <w:rPr>
                <w:rFonts w:cstheme="minorHAnsi"/>
                <w:highlight w:val="lightGray"/>
                <w:lang w:eastAsia="en-GB"/>
              </w:rPr>
              <w:t>Other</w:t>
            </w:r>
            <w:r w:rsidR="00E60438" w:rsidRPr="00E33864">
              <w:rPr>
                <w:rFonts w:cstheme="minorHAnsi"/>
                <w:highlight w:val="lightGray"/>
                <w:lang w:eastAsia="en-GB"/>
              </w:rPr>
              <w:t xml:space="preserve"> </w:t>
            </w:r>
          </w:p>
        </w:tc>
        <w:tc>
          <w:tcPr>
            <w:tcW w:w="6082" w:type="dxa"/>
            <w:tcBorders>
              <w:top w:val="outset" w:sz="6" w:space="0" w:color="auto"/>
              <w:left w:val="outset" w:sz="6" w:space="0" w:color="auto"/>
              <w:bottom w:val="single" w:sz="6" w:space="0" w:color="auto"/>
              <w:right w:val="single" w:sz="6" w:space="0" w:color="auto"/>
            </w:tcBorders>
            <w:shd w:val="clear" w:color="auto" w:fill="auto"/>
          </w:tcPr>
          <w:p w:rsidR="00A24D04" w:rsidRPr="00E33864" w:rsidRDefault="00A24D04" w:rsidP="00F6673C">
            <w:pPr>
              <w:rPr>
                <w:rFonts w:cstheme="minorHAnsi"/>
                <w:highlight w:val="lightGray"/>
                <w:lang w:eastAsia="en-GB"/>
              </w:rPr>
            </w:pPr>
            <w:r w:rsidRPr="00E33864">
              <w:rPr>
                <w:rFonts w:cstheme="minorHAnsi"/>
                <w:highlight w:val="lightGray"/>
                <w:lang w:eastAsia="en-GB"/>
              </w:rPr>
              <w:t>Please specify</w:t>
            </w:r>
            <w:r w:rsidR="00F6673C" w:rsidRPr="00E33864">
              <w:rPr>
                <w:rFonts w:cstheme="minorHAnsi"/>
                <w:highlight w:val="lightGray"/>
                <w:lang w:eastAsia="en-GB"/>
              </w:rPr>
              <w:t xml:space="preserve"> </w:t>
            </w:r>
            <w:r w:rsidR="00F6673C" w:rsidRPr="00E33864">
              <w:rPr>
                <w:highlight w:val="lightGray"/>
              </w:rPr>
              <w:t>e.g.</w:t>
            </w:r>
            <w:r w:rsidR="0033738C">
              <w:rPr>
                <w:highlight w:val="lightGray"/>
              </w:rPr>
              <w:t xml:space="preserve"> </w:t>
            </w:r>
            <w:r w:rsidR="00F6673C" w:rsidRPr="00E33864">
              <w:rPr>
                <w:highlight w:val="lightGray"/>
              </w:rPr>
              <w:t xml:space="preserve">Seed </w:t>
            </w:r>
            <w:proofErr w:type="spellStart"/>
            <w:r w:rsidR="00F6673C" w:rsidRPr="00E33864">
              <w:rPr>
                <w:highlight w:val="lightGray"/>
              </w:rPr>
              <w:t>Orchard,Hunting</w:t>
            </w:r>
            <w:proofErr w:type="spellEnd"/>
            <w:r w:rsidR="00F6673C" w:rsidRPr="00E33864">
              <w:rPr>
                <w:highlight w:val="lightGray"/>
              </w:rPr>
              <w:t xml:space="preserve">, </w:t>
            </w:r>
            <w:r w:rsidR="00D85467">
              <w:rPr>
                <w:highlight w:val="lightGray"/>
              </w:rPr>
              <w:t xml:space="preserve">Recreation, </w:t>
            </w:r>
            <w:r w:rsidR="00F6673C" w:rsidRPr="00E33864">
              <w:rPr>
                <w:highlight w:val="lightGray"/>
              </w:rPr>
              <w:t xml:space="preserve">Gathering of wild growing non-wood products, </w:t>
            </w:r>
            <w:r w:rsidR="0033738C">
              <w:rPr>
                <w:highlight w:val="lightGray"/>
              </w:rPr>
              <w:t xml:space="preserve">Recreation, </w:t>
            </w:r>
            <w:r w:rsidR="00F6673C" w:rsidRPr="00E33864">
              <w:rPr>
                <w:highlight w:val="lightGray"/>
              </w:rPr>
              <w:t>Support services to forestry e.g. Education</w:t>
            </w:r>
          </w:p>
        </w:tc>
        <w:tc>
          <w:tcPr>
            <w:tcW w:w="1363" w:type="dxa"/>
            <w:tcBorders>
              <w:top w:val="outset" w:sz="6" w:space="0" w:color="auto"/>
              <w:left w:val="outset" w:sz="6" w:space="0" w:color="auto"/>
              <w:bottom w:val="single" w:sz="6" w:space="0" w:color="auto"/>
              <w:right w:val="single" w:sz="6" w:space="0" w:color="auto"/>
            </w:tcBorders>
            <w:shd w:val="clear" w:color="auto" w:fill="auto"/>
          </w:tcPr>
          <w:p w:rsidR="00A24D04" w:rsidRPr="00E33864" w:rsidRDefault="00A24D04" w:rsidP="005B41C4">
            <w:pPr>
              <w:textAlignment w:val="baseline"/>
              <w:rPr>
                <w:rFonts w:cstheme="minorHAnsi"/>
                <w:lang w:eastAsia="en-GB"/>
              </w:rPr>
            </w:pPr>
          </w:p>
        </w:tc>
      </w:tr>
    </w:tbl>
    <w:p w:rsidR="00A24D04" w:rsidRPr="00E33864" w:rsidRDefault="00A24D04" w:rsidP="00A24D04"/>
    <w:p w:rsidR="00FB6E9D" w:rsidRPr="00E33864" w:rsidRDefault="00FB6E9D" w:rsidP="00A24D04"/>
    <w:p w:rsidR="00F354F5" w:rsidRDefault="00F354F5">
      <w:pPr>
        <w:rPr>
          <w:b/>
        </w:rPr>
      </w:pPr>
      <w:r>
        <w:rPr>
          <w:b/>
        </w:rPr>
        <w:br w:type="page"/>
      </w:r>
    </w:p>
    <w:p w:rsidR="00101B3E" w:rsidRPr="00E33864" w:rsidRDefault="00F354F5" w:rsidP="00101B3E">
      <w:pPr>
        <w:rPr>
          <w:b/>
        </w:rPr>
      </w:pPr>
      <w:r w:rsidRPr="005C32DC">
        <w:rPr>
          <w:b/>
          <w:highlight w:val="yellow"/>
        </w:rPr>
        <w:lastRenderedPageBreak/>
        <w:t>Part 4</w:t>
      </w:r>
      <w:r w:rsidR="004E6BDF" w:rsidRPr="005C32DC">
        <w:rPr>
          <w:b/>
          <w:highlight w:val="yellow"/>
        </w:rPr>
        <w:t xml:space="preserve">: </w:t>
      </w:r>
      <w:r w:rsidR="00450DEB" w:rsidRPr="005C32DC">
        <w:rPr>
          <w:b/>
          <w:highlight w:val="yellow"/>
        </w:rPr>
        <w:t xml:space="preserve">Monitoring </w:t>
      </w:r>
      <w:r w:rsidR="004E6BDF" w:rsidRPr="005C32DC">
        <w:rPr>
          <w:b/>
          <w:highlight w:val="yellow"/>
        </w:rPr>
        <w:t>Plan Summary</w:t>
      </w:r>
      <w:r w:rsidR="00301B32">
        <w:rPr>
          <w:b/>
        </w:rPr>
        <w:t xml:space="preserve"> </w:t>
      </w:r>
      <w:r w:rsidR="005A3D58">
        <w:rPr>
          <w:b/>
        </w:rPr>
        <w:t>(</w:t>
      </w:r>
      <w:r w:rsidR="00301B32" w:rsidRPr="005A3D58">
        <w:rPr>
          <w:b/>
          <w:i/>
        </w:rPr>
        <w:t>See Notes</w:t>
      </w:r>
      <w:r w:rsidR="005A3D58">
        <w:rPr>
          <w:b/>
        </w:rPr>
        <w:t>)</w:t>
      </w:r>
    </w:p>
    <w:p w:rsidR="00FB6E9D" w:rsidRDefault="00FB6E9D" w:rsidP="00C51BF9">
      <w:pPr>
        <w:tabs>
          <w:tab w:val="left" w:pos="3402"/>
        </w:tabs>
      </w:pPr>
    </w:p>
    <w:p w:rsidR="0078477A" w:rsidRPr="0078477A" w:rsidRDefault="00010605" w:rsidP="00C51BF9">
      <w:pPr>
        <w:tabs>
          <w:tab w:val="left" w:pos="3402"/>
        </w:tabs>
        <w:rPr>
          <w:b/>
          <w:i/>
        </w:rPr>
      </w:pPr>
      <w:r>
        <w:rPr>
          <w:b/>
          <w:i/>
        </w:rPr>
        <w:t xml:space="preserve">Monitoring targets to meet certification </w:t>
      </w:r>
      <w:r w:rsidR="0078477A" w:rsidRPr="0078477A">
        <w:rPr>
          <w:b/>
          <w:i/>
        </w:rPr>
        <w:t>requirements</w:t>
      </w:r>
    </w:p>
    <w:p w:rsidR="005C32DC" w:rsidRDefault="005C32DC"/>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985"/>
        <w:gridCol w:w="1134"/>
        <w:gridCol w:w="1417"/>
        <w:gridCol w:w="1418"/>
        <w:gridCol w:w="1701"/>
        <w:gridCol w:w="1701"/>
      </w:tblGrid>
      <w:tr w:rsidR="0078477A" w:rsidRPr="00E33864" w:rsidTr="0078477A">
        <w:trPr>
          <w:cantSplit/>
          <w:trHeight w:val="669"/>
        </w:trPr>
        <w:tc>
          <w:tcPr>
            <w:tcW w:w="1985" w:type="dxa"/>
            <w:shd w:val="pct15" w:color="auto" w:fill="FFFFFF"/>
          </w:tcPr>
          <w:p w:rsidR="0078477A" w:rsidRDefault="0078477A" w:rsidP="00F35F68">
            <w:pPr>
              <w:spacing w:before="60" w:after="60"/>
              <w:rPr>
                <w:rFonts w:ascii="Calibri" w:hAnsi="Calibri"/>
              </w:rPr>
            </w:pPr>
          </w:p>
          <w:p w:rsidR="0078477A" w:rsidRPr="00E33864" w:rsidRDefault="0078477A" w:rsidP="00F35F68">
            <w:pPr>
              <w:spacing w:before="60" w:after="60"/>
              <w:rPr>
                <w:rFonts w:ascii="Calibri" w:hAnsi="Calibri"/>
              </w:rPr>
            </w:pPr>
            <w:r>
              <w:rPr>
                <w:rFonts w:ascii="Calibri" w:hAnsi="Calibri"/>
              </w:rPr>
              <w:t>Monitoring Target</w:t>
            </w:r>
          </w:p>
        </w:tc>
        <w:tc>
          <w:tcPr>
            <w:tcW w:w="1134" w:type="dxa"/>
            <w:shd w:val="pct15" w:color="auto" w:fill="FFFFFF"/>
          </w:tcPr>
          <w:p w:rsidR="0078477A" w:rsidRPr="00E33864" w:rsidRDefault="0078477A" w:rsidP="00F35F68">
            <w:pPr>
              <w:spacing w:before="60" w:after="60"/>
              <w:rPr>
                <w:rFonts w:ascii="Calibri" w:hAnsi="Calibri"/>
              </w:rPr>
            </w:pPr>
            <w:r w:rsidRPr="00E33864">
              <w:rPr>
                <w:rFonts w:ascii="Calibri" w:hAnsi="Calibri"/>
              </w:rPr>
              <w:t>Indicator</w:t>
            </w:r>
          </w:p>
        </w:tc>
        <w:tc>
          <w:tcPr>
            <w:tcW w:w="1417" w:type="dxa"/>
            <w:shd w:val="pct15" w:color="auto" w:fill="FFFFFF"/>
          </w:tcPr>
          <w:p w:rsidR="0078477A" w:rsidRPr="00E33864" w:rsidRDefault="0078477A" w:rsidP="00F35F68">
            <w:pPr>
              <w:spacing w:before="60" w:after="60"/>
              <w:rPr>
                <w:rFonts w:ascii="Calibri" w:hAnsi="Calibri"/>
              </w:rPr>
            </w:pPr>
            <w:r w:rsidRPr="00E33864">
              <w:rPr>
                <w:rFonts w:ascii="Calibri" w:hAnsi="Calibri"/>
              </w:rPr>
              <w:t>Method of assessment</w:t>
            </w:r>
          </w:p>
        </w:tc>
        <w:tc>
          <w:tcPr>
            <w:tcW w:w="1418" w:type="dxa"/>
            <w:shd w:val="pct15" w:color="auto" w:fill="FFFFFF"/>
          </w:tcPr>
          <w:p w:rsidR="0078477A" w:rsidRPr="00E33864" w:rsidRDefault="0078477A" w:rsidP="00F35F68">
            <w:pPr>
              <w:pStyle w:val="Header"/>
              <w:spacing w:before="60" w:after="60"/>
              <w:rPr>
                <w:rFonts w:ascii="Calibri" w:hAnsi="Calibri"/>
              </w:rPr>
            </w:pPr>
            <w:r w:rsidRPr="00E33864">
              <w:rPr>
                <w:rFonts w:ascii="Calibri" w:hAnsi="Calibri"/>
              </w:rPr>
              <w:t>Monitoring period</w:t>
            </w:r>
          </w:p>
        </w:tc>
        <w:tc>
          <w:tcPr>
            <w:tcW w:w="1701" w:type="dxa"/>
            <w:shd w:val="pct15" w:color="auto" w:fill="FFFFFF"/>
          </w:tcPr>
          <w:p w:rsidR="0078477A" w:rsidRPr="00E33864" w:rsidRDefault="0078477A" w:rsidP="00F35F68">
            <w:pPr>
              <w:spacing w:before="60" w:after="60"/>
              <w:rPr>
                <w:rFonts w:ascii="Calibri" w:hAnsi="Calibri"/>
              </w:rPr>
            </w:pPr>
            <w:r w:rsidRPr="00E33864">
              <w:rPr>
                <w:rFonts w:ascii="Calibri" w:hAnsi="Calibri"/>
              </w:rPr>
              <w:t>Responsibility</w:t>
            </w:r>
          </w:p>
        </w:tc>
        <w:tc>
          <w:tcPr>
            <w:tcW w:w="1701" w:type="dxa"/>
            <w:shd w:val="pct15" w:color="auto" w:fill="FFFFFF"/>
          </w:tcPr>
          <w:p w:rsidR="0078477A" w:rsidRPr="00E33864" w:rsidRDefault="0078477A" w:rsidP="00F35F68">
            <w:pPr>
              <w:spacing w:before="60" w:after="60"/>
              <w:rPr>
                <w:rFonts w:ascii="Calibri" w:hAnsi="Calibri"/>
              </w:rPr>
            </w:pPr>
            <w:r w:rsidRPr="00E33864">
              <w:rPr>
                <w:rFonts w:ascii="Calibri" w:hAnsi="Calibri"/>
              </w:rPr>
              <w:t>How will information be used?</w:t>
            </w:r>
          </w:p>
        </w:tc>
      </w:tr>
      <w:tr w:rsidR="004E6BDF" w:rsidRPr="00E33864" w:rsidTr="005C32DC">
        <w:trPr>
          <w:cantSplit/>
          <w:trHeight w:val="244"/>
        </w:trPr>
        <w:tc>
          <w:tcPr>
            <w:tcW w:w="1985" w:type="dxa"/>
          </w:tcPr>
          <w:p w:rsidR="004E6BDF" w:rsidRPr="00E33864" w:rsidRDefault="004E6BDF" w:rsidP="004E6BDF">
            <w:pPr>
              <w:rPr>
                <w:rFonts w:ascii="Calibri" w:hAnsi="Calibri"/>
              </w:rPr>
            </w:pPr>
            <w:r w:rsidRPr="00E33864">
              <w:rPr>
                <w:rFonts w:ascii="Calibri" w:hAnsi="Calibri"/>
              </w:rPr>
              <w:t>Health and Safety</w:t>
            </w:r>
          </w:p>
        </w:tc>
        <w:tc>
          <w:tcPr>
            <w:tcW w:w="1134" w:type="dxa"/>
          </w:tcPr>
          <w:p w:rsidR="004E6BDF" w:rsidRPr="00E33864" w:rsidRDefault="005C32DC" w:rsidP="004E6BDF">
            <w:pPr>
              <w:rPr>
                <w:rFonts w:ascii="Calibri" w:hAnsi="Calibri"/>
              </w:rPr>
            </w:pPr>
            <w:r>
              <w:rPr>
                <w:rFonts w:ascii="Calibri" w:hAnsi="Calibri"/>
                <w:highlight w:val="yellow"/>
              </w:rPr>
              <w:t>[</w:t>
            </w:r>
            <w:r w:rsidR="004E6BDF" w:rsidRPr="005C32DC">
              <w:rPr>
                <w:rFonts w:ascii="Calibri" w:hAnsi="Calibri"/>
                <w:highlight w:val="yellow"/>
              </w:rPr>
              <w:t>4.2.1</w:t>
            </w:r>
            <w:r>
              <w:rPr>
                <w:rFonts w:ascii="Calibri" w:hAnsi="Calibri"/>
              </w:rPr>
              <w:t>]</w:t>
            </w:r>
          </w:p>
        </w:tc>
        <w:tc>
          <w:tcPr>
            <w:tcW w:w="1417" w:type="dxa"/>
          </w:tcPr>
          <w:p w:rsidR="00982CF1" w:rsidRPr="00DE3F0F" w:rsidRDefault="00982CF1" w:rsidP="00982CF1">
            <w:pPr>
              <w:ind w:left="34" w:hanging="34"/>
              <w:rPr>
                <w:rFonts w:ascii="Calibri" w:hAnsi="Calibri"/>
                <w:sz w:val="16"/>
                <w:szCs w:val="16"/>
                <w:highlight w:val="cyan"/>
              </w:rPr>
            </w:pPr>
          </w:p>
        </w:tc>
        <w:tc>
          <w:tcPr>
            <w:tcW w:w="1418" w:type="dxa"/>
          </w:tcPr>
          <w:p w:rsidR="00982CF1" w:rsidRPr="00DE3F0F" w:rsidRDefault="00982CF1" w:rsidP="00982CF1">
            <w:pPr>
              <w:ind w:left="34" w:hanging="34"/>
              <w:rPr>
                <w:rFonts w:ascii="Calibri" w:hAnsi="Calibri"/>
                <w:sz w:val="16"/>
                <w:szCs w:val="16"/>
                <w:highlight w:val="cyan"/>
              </w:rPr>
            </w:pPr>
          </w:p>
        </w:tc>
        <w:tc>
          <w:tcPr>
            <w:tcW w:w="1701" w:type="dxa"/>
          </w:tcPr>
          <w:p w:rsidR="00982CF1" w:rsidRPr="00DE3F0F" w:rsidRDefault="00982CF1" w:rsidP="004E6BDF">
            <w:pPr>
              <w:rPr>
                <w:rFonts w:ascii="Calibri" w:hAnsi="Calibri"/>
                <w:sz w:val="16"/>
                <w:szCs w:val="16"/>
                <w:highlight w:val="cyan"/>
              </w:rPr>
            </w:pPr>
          </w:p>
        </w:tc>
        <w:tc>
          <w:tcPr>
            <w:tcW w:w="1701" w:type="dxa"/>
            <w:shd w:val="solid" w:color="FFFFFF" w:fill="auto"/>
          </w:tcPr>
          <w:p w:rsidR="004E6BDF" w:rsidRPr="00E33864" w:rsidRDefault="004E6BDF" w:rsidP="004E6BDF">
            <w:pPr>
              <w:rPr>
                <w:rFonts w:ascii="Calibri" w:hAnsi="Calibri"/>
              </w:rPr>
            </w:pPr>
          </w:p>
        </w:tc>
      </w:tr>
      <w:tr w:rsidR="004E6BDF" w:rsidRPr="00E33864" w:rsidTr="005C32DC">
        <w:trPr>
          <w:cantSplit/>
        </w:trPr>
        <w:tc>
          <w:tcPr>
            <w:tcW w:w="1985" w:type="dxa"/>
          </w:tcPr>
          <w:p w:rsidR="004E6BDF" w:rsidRPr="00E33864" w:rsidRDefault="004E6BDF" w:rsidP="004E6BDF">
            <w:pPr>
              <w:rPr>
                <w:rFonts w:ascii="Calibri" w:hAnsi="Calibri"/>
              </w:rPr>
            </w:pPr>
            <w:r w:rsidRPr="00E33864">
              <w:rPr>
                <w:rFonts w:ascii="Calibri" w:hAnsi="Calibri"/>
              </w:rPr>
              <w:t>Training / contractor qualifications</w:t>
            </w:r>
          </w:p>
        </w:tc>
        <w:tc>
          <w:tcPr>
            <w:tcW w:w="1134" w:type="dxa"/>
          </w:tcPr>
          <w:p w:rsidR="004E6BDF" w:rsidRPr="005C32DC" w:rsidRDefault="005C32DC" w:rsidP="004E6BDF">
            <w:pPr>
              <w:rPr>
                <w:rFonts w:ascii="Calibri" w:hAnsi="Calibri"/>
                <w:highlight w:val="yellow"/>
              </w:rPr>
            </w:pPr>
            <w:r>
              <w:rPr>
                <w:rFonts w:ascii="Calibri" w:hAnsi="Calibri"/>
                <w:highlight w:val="yellow"/>
              </w:rPr>
              <w:t>[</w:t>
            </w:r>
            <w:r w:rsidR="004E6BDF" w:rsidRPr="005C32DC">
              <w:rPr>
                <w:rFonts w:ascii="Calibri" w:hAnsi="Calibri"/>
                <w:highlight w:val="yellow"/>
              </w:rPr>
              <w:t>4.2.2</w:t>
            </w:r>
            <w:r>
              <w:rPr>
                <w:rFonts w:ascii="Calibri" w:hAnsi="Calibri"/>
                <w:highlight w:val="yellow"/>
              </w:rPr>
              <w:t>]</w:t>
            </w:r>
          </w:p>
        </w:tc>
        <w:tc>
          <w:tcPr>
            <w:tcW w:w="1417" w:type="dxa"/>
          </w:tcPr>
          <w:p w:rsidR="004E6BDF" w:rsidRPr="00DE3F0F" w:rsidRDefault="004E6BDF" w:rsidP="005B628D">
            <w:pPr>
              <w:rPr>
                <w:rFonts w:ascii="Calibri" w:hAnsi="Calibri"/>
                <w:sz w:val="16"/>
                <w:szCs w:val="16"/>
                <w:highlight w:val="cyan"/>
              </w:rPr>
            </w:pPr>
          </w:p>
        </w:tc>
        <w:tc>
          <w:tcPr>
            <w:tcW w:w="1418" w:type="dxa"/>
          </w:tcPr>
          <w:p w:rsidR="004E6BDF" w:rsidRPr="00DE3F0F" w:rsidRDefault="004E6BDF" w:rsidP="004E6BDF">
            <w:pPr>
              <w:rPr>
                <w:rFonts w:ascii="Calibri" w:hAnsi="Calibri"/>
                <w:sz w:val="16"/>
                <w:szCs w:val="16"/>
                <w:highlight w:val="cyan"/>
              </w:rPr>
            </w:pPr>
          </w:p>
        </w:tc>
        <w:tc>
          <w:tcPr>
            <w:tcW w:w="1701" w:type="dxa"/>
          </w:tcPr>
          <w:p w:rsidR="004E6BDF" w:rsidRPr="00DE3F0F" w:rsidRDefault="004E6BDF" w:rsidP="004E6BDF">
            <w:pPr>
              <w:rPr>
                <w:rFonts w:ascii="Calibri" w:hAnsi="Calibri"/>
                <w:highlight w:val="cyan"/>
              </w:rPr>
            </w:pPr>
          </w:p>
        </w:tc>
        <w:tc>
          <w:tcPr>
            <w:tcW w:w="1701" w:type="dxa"/>
            <w:shd w:val="solid" w:color="FFFFFF" w:fill="auto"/>
          </w:tcPr>
          <w:p w:rsidR="004E6BDF" w:rsidRPr="00E33864" w:rsidRDefault="004E6BDF" w:rsidP="004E6BDF">
            <w:pPr>
              <w:rPr>
                <w:rFonts w:ascii="Calibri" w:hAnsi="Calibri"/>
              </w:rPr>
            </w:pPr>
          </w:p>
        </w:tc>
      </w:tr>
      <w:tr w:rsidR="004E6BDF" w:rsidRPr="00E33864" w:rsidTr="005C32DC">
        <w:trPr>
          <w:cantSplit/>
        </w:trPr>
        <w:tc>
          <w:tcPr>
            <w:tcW w:w="1985" w:type="dxa"/>
          </w:tcPr>
          <w:p w:rsidR="004E6BDF" w:rsidRPr="00E33864" w:rsidRDefault="004E6BDF" w:rsidP="004E6BDF">
            <w:pPr>
              <w:rPr>
                <w:rFonts w:ascii="Calibri" w:hAnsi="Calibri"/>
              </w:rPr>
            </w:pPr>
            <w:r w:rsidRPr="00E33864">
              <w:rPr>
                <w:rFonts w:ascii="Calibri" w:hAnsi="Calibri"/>
              </w:rPr>
              <w:t>Deadwood</w:t>
            </w:r>
          </w:p>
        </w:tc>
        <w:tc>
          <w:tcPr>
            <w:tcW w:w="1134" w:type="dxa"/>
          </w:tcPr>
          <w:p w:rsidR="004E6BDF" w:rsidRPr="00E33864" w:rsidRDefault="005C32DC" w:rsidP="004E6BDF">
            <w:pPr>
              <w:rPr>
                <w:rFonts w:ascii="Calibri" w:hAnsi="Calibri"/>
              </w:rPr>
            </w:pPr>
            <w:r>
              <w:rPr>
                <w:rFonts w:ascii="Calibri" w:hAnsi="Calibri"/>
                <w:highlight w:val="yellow"/>
              </w:rPr>
              <w:t>[</w:t>
            </w:r>
            <w:r w:rsidR="004E6BDF" w:rsidRPr="005C32DC">
              <w:rPr>
                <w:rFonts w:ascii="Calibri" w:hAnsi="Calibri"/>
                <w:highlight w:val="yellow"/>
              </w:rPr>
              <w:t>6.2.3</w:t>
            </w:r>
            <w:r>
              <w:rPr>
                <w:rFonts w:ascii="Calibri" w:hAnsi="Calibri"/>
              </w:rPr>
              <w:t>]</w:t>
            </w:r>
          </w:p>
        </w:tc>
        <w:tc>
          <w:tcPr>
            <w:tcW w:w="1417" w:type="dxa"/>
          </w:tcPr>
          <w:p w:rsidR="00250995" w:rsidRPr="00DE3F0F" w:rsidRDefault="00250995" w:rsidP="004E6BDF">
            <w:pPr>
              <w:rPr>
                <w:rFonts w:ascii="Calibri" w:hAnsi="Calibri"/>
                <w:sz w:val="16"/>
                <w:szCs w:val="16"/>
                <w:highlight w:val="cyan"/>
              </w:rPr>
            </w:pPr>
          </w:p>
        </w:tc>
        <w:tc>
          <w:tcPr>
            <w:tcW w:w="1418" w:type="dxa"/>
          </w:tcPr>
          <w:p w:rsidR="004E6BDF" w:rsidRPr="00DE3F0F" w:rsidRDefault="004E6BDF" w:rsidP="00982CF1">
            <w:pPr>
              <w:pStyle w:val="ListParagraph"/>
              <w:ind w:left="34" w:right="34"/>
              <w:rPr>
                <w:rFonts w:ascii="Calibri" w:hAnsi="Calibri"/>
                <w:sz w:val="16"/>
                <w:szCs w:val="16"/>
                <w:highlight w:val="cyan"/>
              </w:rPr>
            </w:pPr>
          </w:p>
        </w:tc>
        <w:tc>
          <w:tcPr>
            <w:tcW w:w="1701" w:type="dxa"/>
          </w:tcPr>
          <w:p w:rsidR="004E6BDF" w:rsidRPr="00DE3F0F" w:rsidRDefault="004E6BDF" w:rsidP="004E6BDF">
            <w:pPr>
              <w:rPr>
                <w:rFonts w:ascii="Calibri" w:hAnsi="Calibri"/>
                <w:highlight w:val="cyan"/>
              </w:rPr>
            </w:pPr>
          </w:p>
        </w:tc>
        <w:tc>
          <w:tcPr>
            <w:tcW w:w="1701" w:type="dxa"/>
            <w:shd w:val="solid" w:color="FFFFFF" w:fill="auto"/>
          </w:tcPr>
          <w:p w:rsidR="004E6BDF" w:rsidRPr="00E33864" w:rsidRDefault="004E6BDF" w:rsidP="004E6BDF">
            <w:pPr>
              <w:rPr>
                <w:rFonts w:ascii="Calibri" w:hAnsi="Calibri"/>
              </w:rPr>
            </w:pPr>
          </w:p>
        </w:tc>
      </w:tr>
      <w:tr w:rsidR="00982CF1" w:rsidRPr="00E33864" w:rsidTr="005C32DC">
        <w:trPr>
          <w:cantSplit/>
        </w:trPr>
        <w:tc>
          <w:tcPr>
            <w:tcW w:w="1985" w:type="dxa"/>
          </w:tcPr>
          <w:p w:rsidR="00982CF1" w:rsidRPr="00E33864" w:rsidRDefault="00982CF1" w:rsidP="004E6BDF">
            <w:pPr>
              <w:rPr>
                <w:rFonts w:ascii="Calibri" w:hAnsi="Calibri"/>
              </w:rPr>
            </w:pPr>
            <w:r w:rsidRPr="00E33864">
              <w:rPr>
                <w:rFonts w:ascii="Calibri" w:hAnsi="Calibri"/>
              </w:rPr>
              <w:t>Pest Control</w:t>
            </w:r>
          </w:p>
        </w:tc>
        <w:tc>
          <w:tcPr>
            <w:tcW w:w="1134" w:type="dxa"/>
          </w:tcPr>
          <w:p w:rsidR="00982CF1" w:rsidRPr="00E33864" w:rsidRDefault="00982CF1" w:rsidP="004E6BDF">
            <w:pPr>
              <w:rPr>
                <w:rFonts w:ascii="Calibri" w:hAnsi="Calibri"/>
              </w:rPr>
            </w:pPr>
            <w:r>
              <w:rPr>
                <w:rFonts w:ascii="Calibri" w:hAnsi="Calibri"/>
                <w:highlight w:val="yellow"/>
              </w:rPr>
              <w:t>[</w:t>
            </w:r>
            <w:r w:rsidRPr="005C32DC">
              <w:rPr>
                <w:rFonts w:ascii="Calibri" w:hAnsi="Calibri"/>
                <w:highlight w:val="yellow"/>
              </w:rPr>
              <w:t>6.6.1</w:t>
            </w:r>
            <w:r>
              <w:rPr>
                <w:rFonts w:ascii="Calibri" w:hAnsi="Calibri"/>
              </w:rPr>
              <w:t>]</w:t>
            </w:r>
          </w:p>
        </w:tc>
        <w:tc>
          <w:tcPr>
            <w:tcW w:w="1417" w:type="dxa"/>
          </w:tcPr>
          <w:p w:rsidR="00982CF1" w:rsidRPr="00DE3F0F" w:rsidRDefault="00982CF1" w:rsidP="00982CF1">
            <w:pPr>
              <w:rPr>
                <w:rFonts w:ascii="Calibri" w:hAnsi="Calibri"/>
                <w:sz w:val="16"/>
                <w:szCs w:val="16"/>
                <w:highlight w:val="cyan"/>
              </w:rPr>
            </w:pPr>
          </w:p>
        </w:tc>
        <w:tc>
          <w:tcPr>
            <w:tcW w:w="1418" w:type="dxa"/>
          </w:tcPr>
          <w:p w:rsidR="00982CF1" w:rsidRPr="00DE3F0F" w:rsidRDefault="00982CF1" w:rsidP="000967D5">
            <w:pPr>
              <w:ind w:left="34" w:hanging="34"/>
              <w:rPr>
                <w:rFonts w:ascii="Calibri" w:hAnsi="Calibri"/>
                <w:sz w:val="16"/>
                <w:szCs w:val="16"/>
                <w:highlight w:val="cyan"/>
              </w:rPr>
            </w:pPr>
          </w:p>
        </w:tc>
        <w:tc>
          <w:tcPr>
            <w:tcW w:w="1701" w:type="dxa"/>
          </w:tcPr>
          <w:p w:rsidR="00982CF1" w:rsidRPr="00DE3F0F" w:rsidRDefault="00982CF1" w:rsidP="000967D5">
            <w:pPr>
              <w:rPr>
                <w:rFonts w:ascii="Calibri" w:hAnsi="Calibri"/>
                <w:sz w:val="16"/>
                <w:szCs w:val="16"/>
                <w:highlight w:val="cyan"/>
              </w:rPr>
            </w:pPr>
          </w:p>
        </w:tc>
        <w:tc>
          <w:tcPr>
            <w:tcW w:w="1701" w:type="dxa"/>
            <w:shd w:val="solid" w:color="FFFFFF" w:fill="auto"/>
          </w:tcPr>
          <w:p w:rsidR="00982CF1" w:rsidRPr="00E33864" w:rsidRDefault="00982CF1" w:rsidP="004E6BDF">
            <w:pPr>
              <w:rPr>
                <w:rFonts w:ascii="Calibri" w:hAnsi="Calibri"/>
              </w:rPr>
            </w:pPr>
          </w:p>
        </w:tc>
      </w:tr>
      <w:tr w:rsidR="009577D6" w:rsidRPr="00E33864" w:rsidTr="005C32DC">
        <w:trPr>
          <w:cantSplit/>
        </w:trPr>
        <w:tc>
          <w:tcPr>
            <w:tcW w:w="1985" w:type="dxa"/>
          </w:tcPr>
          <w:p w:rsidR="009577D6" w:rsidRPr="00E33864" w:rsidRDefault="009577D6" w:rsidP="004E6BDF">
            <w:pPr>
              <w:rPr>
                <w:rFonts w:ascii="Calibri" w:hAnsi="Calibri"/>
              </w:rPr>
            </w:pPr>
            <w:r w:rsidRPr="00E33864">
              <w:rPr>
                <w:rFonts w:ascii="Calibri" w:hAnsi="Calibri"/>
              </w:rPr>
              <w:t>Tree Health</w:t>
            </w:r>
          </w:p>
        </w:tc>
        <w:tc>
          <w:tcPr>
            <w:tcW w:w="1134" w:type="dxa"/>
          </w:tcPr>
          <w:p w:rsidR="009577D6" w:rsidRPr="00E33864" w:rsidRDefault="009577D6" w:rsidP="004E6BDF">
            <w:pPr>
              <w:rPr>
                <w:rFonts w:ascii="Calibri" w:hAnsi="Calibri"/>
              </w:rPr>
            </w:pPr>
            <w:r>
              <w:rPr>
                <w:rFonts w:ascii="Calibri" w:hAnsi="Calibri"/>
              </w:rPr>
              <w:t>[</w:t>
            </w:r>
            <w:r w:rsidRPr="005C32DC">
              <w:rPr>
                <w:rFonts w:ascii="Calibri" w:hAnsi="Calibri"/>
                <w:highlight w:val="yellow"/>
              </w:rPr>
              <w:t>6.6.1 &amp; 10.4.3</w:t>
            </w:r>
            <w:r>
              <w:rPr>
                <w:rFonts w:ascii="Calibri" w:hAnsi="Calibri"/>
              </w:rPr>
              <w:t>]</w:t>
            </w:r>
          </w:p>
        </w:tc>
        <w:tc>
          <w:tcPr>
            <w:tcW w:w="1417" w:type="dxa"/>
          </w:tcPr>
          <w:p w:rsidR="009577D6" w:rsidRPr="0061542B" w:rsidRDefault="009577D6" w:rsidP="004E6BDF">
            <w:pPr>
              <w:rPr>
                <w:rFonts w:ascii="Calibri" w:hAnsi="Calibri"/>
                <w:sz w:val="16"/>
                <w:szCs w:val="16"/>
                <w:highlight w:val="cyan"/>
              </w:rPr>
            </w:pPr>
          </w:p>
        </w:tc>
        <w:tc>
          <w:tcPr>
            <w:tcW w:w="1418" w:type="dxa"/>
          </w:tcPr>
          <w:p w:rsidR="009577D6" w:rsidRPr="00DE3F0F" w:rsidRDefault="009577D6" w:rsidP="000967D5">
            <w:pPr>
              <w:pStyle w:val="ListParagraph"/>
              <w:ind w:left="34" w:right="34"/>
              <w:rPr>
                <w:rFonts w:ascii="Calibri" w:hAnsi="Calibri"/>
                <w:sz w:val="16"/>
                <w:szCs w:val="16"/>
                <w:highlight w:val="cyan"/>
              </w:rPr>
            </w:pPr>
          </w:p>
        </w:tc>
        <w:tc>
          <w:tcPr>
            <w:tcW w:w="1701" w:type="dxa"/>
          </w:tcPr>
          <w:p w:rsidR="009577D6" w:rsidRPr="00DE3F0F" w:rsidRDefault="009577D6" w:rsidP="000967D5">
            <w:pPr>
              <w:rPr>
                <w:rFonts w:ascii="Calibri" w:hAnsi="Calibri"/>
                <w:highlight w:val="cyan"/>
              </w:rPr>
            </w:pPr>
          </w:p>
        </w:tc>
        <w:tc>
          <w:tcPr>
            <w:tcW w:w="1701" w:type="dxa"/>
            <w:shd w:val="solid" w:color="FFFFFF" w:fill="auto"/>
          </w:tcPr>
          <w:p w:rsidR="009577D6" w:rsidRPr="00E33864" w:rsidRDefault="009577D6"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Chemical use</w:t>
            </w:r>
          </w:p>
        </w:tc>
        <w:tc>
          <w:tcPr>
            <w:tcW w:w="1134" w:type="dxa"/>
          </w:tcPr>
          <w:p w:rsidR="00254291" w:rsidRPr="00E33864" w:rsidRDefault="00254291" w:rsidP="004E6BDF">
            <w:pPr>
              <w:rPr>
                <w:rFonts w:ascii="Calibri" w:hAnsi="Calibri"/>
              </w:rPr>
            </w:pPr>
            <w:r w:rsidRPr="005C32DC">
              <w:rPr>
                <w:rFonts w:ascii="Calibri" w:hAnsi="Calibri"/>
                <w:highlight w:val="yellow"/>
              </w:rPr>
              <w:t>[6.6.6.5]</w:t>
            </w:r>
          </w:p>
        </w:tc>
        <w:tc>
          <w:tcPr>
            <w:tcW w:w="1417" w:type="dxa"/>
          </w:tcPr>
          <w:p w:rsidR="00254291" w:rsidRPr="00DE3F0F" w:rsidRDefault="00254291" w:rsidP="004E6BDF">
            <w:pPr>
              <w:rPr>
                <w:rFonts w:ascii="Calibri" w:hAnsi="Calibri"/>
                <w:sz w:val="16"/>
                <w:szCs w:val="16"/>
                <w:highlight w:val="cyan"/>
              </w:rPr>
            </w:pPr>
          </w:p>
        </w:tc>
        <w:tc>
          <w:tcPr>
            <w:tcW w:w="1418" w:type="dxa"/>
          </w:tcPr>
          <w:p w:rsidR="00254291" w:rsidRPr="00DE3F0F" w:rsidRDefault="00254291" w:rsidP="000967D5">
            <w:pPr>
              <w:ind w:left="34" w:hanging="34"/>
              <w:rPr>
                <w:rFonts w:ascii="Calibri" w:hAnsi="Calibri"/>
                <w:sz w:val="16"/>
                <w:szCs w:val="16"/>
                <w:highlight w:val="cyan"/>
              </w:rPr>
            </w:pPr>
          </w:p>
        </w:tc>
        <w:tc>
          <w:tcPr>
            <w:tcW w:w="1701" w:type="dxa"/>
          </w:tcPr>
          <w:p w:rsidR="00254291" w:rsidRPr="00DE3F0F" w:rsidRDefault="00254291" w:rsidP="000967D5">
            <w:pPr>
              <w:rPr>
                <w:rFonts w:ascii="Calibri" w:hAnsi="Calibri"/>
                <w:sz w:val="16"/>
                <w:szCs w:val="16"/>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Biological controls</w:t>
            </w:r>
          </w:p>
        </w:tc>
        <w:tc>
          <w:tcPr>
            <w:tcW w:w="1134" w:type="dxa"/>
          </w:tcPr>
          <w:p w:rsidR="00254291" w:rsidRPr="00E33864" w:rsidRDefault="00254291" w:rsidP="004E6BDF">
            <w:pPr>
              <w:rPr>
                <w:rFonts w:ascii="Calibri" w:hAnsi="Calibri"/>
              </w:rPr>
            </w:pPr>
            <w:r w:rsidRPr="005C32DC">
              <w:rPr>
                <w:rFonts w:ascii="Calibri" w:hAnsi="Calibri"/>
                <w:highlight w:val="yellow"/>
              </w:rPr>
              <w:t>[6.8.3]</w:t>
            </w:r>
          </w:p>
        </w:tc>
        <w:tc>
          <w:tcPr>
            <w:tcW w:w="1417" w:type="dxa"/>
          </w:tcPr>
          <w:p w:rsidR="00254291" w:rsidRPr="00DE3F0F" w:rsidRDefault="00254291" w:rsidP="005B628D">
            <w:pPr>
              <w:rPr>
                <w:rFonts w:ascii="Calibri" w:hAnsi="Calibri"/>
                <w:sz w:val="16"/>
                <w:szCs w:val="16"/>
                <w:highlight w:val="cyan"/>
              </w:rPr>
            </w:pPr>
          </w:p>
        </w:tc>
        <w:tc>
          <w:tcPr>
            <w:tcW w:w="1418" w:type="dxa"/>
          </w:tcPr>
          <w:p w:rsidR="00254291" w:rsidRPr="00DE3F0F" w:rsidRDefault="00254291" w:rsidP="00254291">
            <w:pPr>
              <w:jc w:val="center"/>
              <w:rPr>
                <w:rFonts w:ascii="Calibri" w:hAnsi="Calibri"/>
                <w:sz w:val="16"/>
                <w:szCs w:val="16"/>
                <w:highlight w:val="cyan"/>
              </w:rPr>
            </w:pPr>
          </w:p>
        </w:tc>
        <w:tc>
          <w:tcPr>
            <w:tcW w:w="1701" w:type="dxa"/>
          </w:tcPr>
          <w:p w:rsidR="00254291" w:rsidRPr="00DE3F0F" w:rsidRDefault="00254291" w:rsidP="000967D5">
            <w:pPr>
              <w:jc w:val="center"/>
              <w:rPr>
                <w:rFonts w:ascii="Calibri" w:hAnsi="Calibri"/>
                <w:sz w:val="16"/>
                <w:szCs w:val="16"/>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Exotic species</w:t>
            </w:r>
          </w:p>
        </w:tc>
        <w:tc>
          <w:tcPr>
            <w:tcW w:w="1134" w:type="dxa"/>
          </w:tcPr>
          <w:p w:rsidR="00254291" w:rsidRPr="00E33864" w:rsidRDefault="00254291" w:rsidP="004E6BDF">
            <w:pPr>
              <w:rPr>
                <w:rFonts w:ascii="Calibri" w:hAnsi="Calibri"/>
              </w:rPr>
            </w:pPr>
            <w:r w:rsidRPr="005C32DC">
              <w:rPr>
                <w:rFonts w:ascii="Calibri" w:hAnsi="Calibri"/>
                <w:highlight w:val="yellow"/>
              </w:rPr>
              <w:t>[6.9.2]</w:t>
            </w:r>
          </w:p>
        </w:tc>
        <w:tc>
          <w:tcPr>
            <w:tcW w:w="1417" w:type="dxa"/>
          </w:tcPr>
          <w:p w:rsidR="00254291" w:rsidRPr="00DE3F0F" w:rsidRDefault="00254291" w:rsidP="0061542B">
            <w:pPr>
              <w:rPr>
                <w:rFonts w:ascii="Calibri" w:hAnsi="Calibri"/>
                <w:sz w:val="16"/>
                <w:szCs w:val="16"/>
                <w:highlight w:val="cyan"/>
              </w:rPr>
            </w:pPr>
          </w:p>
        </w:tc>
        <w:tc>
          <w:tcPr>
            <w:tcW w:w="1418" w:type="dxa"/>
          </w:tcPr>
          <w:p w:rsidR="00254291" w:rsidRPr="00DE3F0F" w:rsidRDefault="00254291" w:rsidP="000967D5">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Forest Regeneration and growth</w:t>
            </w:r>
          </w:p>
        </w:tc>
        <w:tc>
          <w:tcPr>
            <w:tcW w:w="1134" w:type="dxa"/>
          </w:tcPr>
          <w:p w:rsidR="00254291" w:rsidRPr="00E33864" w:rsidRDefault="00254291" w:rsidP="004E6BDF">
            <w:pPr>
              <w:rPr>
                <w:rFonts w:ascii="Calibri" w:hAnsi="Calibri"/>
              </w:rPr>
            </w:pPr>
            <w:r w:rsidRPr="005C32DC">
              <w:rPr>
                <w:rFonts w:ascii="Calibri" w:hAnsi="Calibri"/>
                <w:highlight w:val="yellow"/>
              </w:rPr>
              <w:t>[7.1.6 &amp; 8.2.1.f]</w:t>
            </w:r>
          </w:p>
        </w:tc>
        <w:tc>
          <w:tcPr>
            <w:tcW w:w="1417" w:type="dxa"/>
          </w:tcPr>
          <w:p w:rsidR="00254291" w:rsidRPr="00DE3F0F" w:rsidRDefault="00254291" w:rsidP="004E6BDF">
            <w:pPr>
              <w:rPr>
                <w:rFonts w:ascii="Calibri" w:hAnsi="Calibri"/>
                <w:sz w:val="16"/>
                <w:szCs w:val="16"/>
                <w:highlight w:val="cyan"/>
              </w:rPr>
            </w:pPr>
          </w:p>
        </w:tc>
        <w:tc>
          <w:tcPr>
            <w:tcW w:w="1418" w:type="dxa"/>
          </w:tcPr>
          <w:p w:rsidR="00254291" w:rsidRPr="00DE3F0F" w:rsidRDefault="00254291" w:rsidP="00254291">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Ecosystems in conservation zones</w:t>
            </w:r>
          </w:p>
        </w:tc>
        <w:tc>
          <w:tcPr>
            <w:tcW w:w="1134" w:type="dxa"/>
          </w:tcPr>
          <w:p w:rsidR="00254291" w:rsidRPr="00E33864" w:rsidRDefault="00254291" w:rsidP="004E6BDF">
            <w:pPr>
              <w:rPr>
                <w:rFonts w:ascii="Calibri" w:hAnsi="Calibri"/>
              </w:rPr>
            </w:pPr>
            <w:r w:rsidRPr="005C32DC">
              <w:rPr>
                <w:rFonts w:ascii="Calibri" w:hAnsi="Calibri"/>
                <w:highlight w:val="yellow"/>
              </w:rPr>
              <w:t>[7.1.7]</w:t>
            </w:r>
          </w:p>
        </w:tc>
        <w:tc>
          <w:tcPr>
            <w:tcW w:w="1417" w:type="dxa"/>
          </w:tcPr>
          <w:p w:rsidR="00254291" w:rsidRPr="00D16BD3" w:rsidRDefault="00254291" w:rsidP="004E6BDF">
            <w:pPr>
              <w:rPr>
                <w:rFonts w:ascii="Calibri" w:hAnsi="Calibri"/>
                <w:sz w:val="16"/>
                <w:szCs w:val="16"/>
                <w:highlight w:val="cyan"/>
              </w:rPr>
            </w:pPr>
          </w:p>
        </w:tc>
        <w:tc>
          <w:tcPr>
            <w:tcW w:w="1418" w:type="dxa"/>
          </w:tcPr>
          <w:p w:rsidR="00254291" w:rsidRPr="00DE3F0F" w:rsidRDefault="00254291" w:rsidP="000967D5">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Biological diversity</w:t>
            </w:r>
          </w:p>
        </w:tc>
        <w:tc>
          <w:tcPr>
            <w:tcW w:w="1134" w:type="dxa"/>
          </w:tcPr>
          <w:p w:rsidR="00254291" w:rsidRPr="005C32DC" w:rsidRDefault="00254291" w:rsidP="004E6BDF">
            <w:pPr>
              <w:rPr>
                <w:rFonts w:ascii="Calibri" w:hAnsi="Calibri"/>
                <w:highlight w:val="yellow"/>
              </w:rPr>
            </w:pPr>
            <w:r w:rsidRPr="005C32DC">
              <w:rPr>
                <w:rFonts w:ascii="Calibri" w:hAnsi="Calibri"/>
                <w:highlight w:val="yellow"/>
              </w:rPr>
              <w:t>[8.2.1.a]</w:t>
            </w:r>
          </w:p>
        </w:tc>
        <w:tc>
          <w:tcPr>
            <w:tcW w:w="1417" w:type="dxa"/>
          </w:tcPr>
          <w:p w:rsidR="00254291" w:rsidRPr="00DE3F0F" w:rsidRDefault="00254291" w:rsidP="004E6BDF">
            <w:pPr>
              <w:rPr>
                <w:rFonts w:ascii="Calibri" w:hAnsi="Calibri"/>
                <w:highlight w:val="cyan"/>
              </w:rPr>
            </w:pPr>
          </w:p>
        </w:tc>
        <w:tc>
          <w:tcPr>
            <w:tcW w:w="1418" w:type="dxa"/>
          </w:tcPr>
          <w:p w:rsidR="00254291" w:rsidRPr="00DE3F0F" w:rsidRDefault="00254291" w:rsidP="000967D5">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Landscape protection</w:t>
            </w:r>
          </w:p>
        </w:tc>
        <w:tc>
          <w:tcPr>
            <w:tcW w:w="1134" w:type="dxa"/>
          </w:tcPr>
          <w:p w:rsidR="00254291" w:rsidRPr="005C32DC" w:rsidRDefault="00254291" w:rsidP="004E6BDF">
            <w:pPr>
              <w:rPr>
                <w:rFonts w:ascii="Calibri" w:hAnsi="Calibri"/>
                <w:highlight w:val="yellow"/>
              </w:rPr>
            </w:pPr>
            <w:r w:rsidRPr="005C32DC">
              <w:rPr>
                <w:rFonts w:ascii="Calibri" w:hAnsi="Calibri"/>
                <w:highlight w:val="yellow"/>
              </w:rPr>
              <w:t>[8.2.1.a]</w:t>
            </w:r>
          </w:p>
        </w:tc>
        <w:tc>
          <w:tcPr>
            <w:tcW w:w="1417" w:type="dxa"/>
          </w:tcPr>
          <w:p w:rsidR="00254291" w:rsidRPr="00DE3F0F" w:rsidRDefault="00254291" w:rsidP="004E6BDF">
            <w:pPr>
              <w:rPr>
                <w:rFonts w:ascii="Calibri" w:hAnsi="Calibri"/>
                <w:highlight w:val="cyan"/>
              </w:rPr>
            </w:pPr>
          </w:p>
        </w:tc>
        <w:tc>
          <w:tcPr>
            <w:tcW w:w="1418" w:type="dxa"/>
          </w:tcPr>
          <w:p w:rsidR="00254291" w:rsidRPr="00DE3F0F" w:rsidRDefault="00254291" w:rsidP="000967D5">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Economic performance/yield</w:t>
            </w:r>
          </w:p>
        </w:tc>
        <w:tc>
          <w:tcPr>
            <w:tcW w:w="1134" w:type="dxa"/>
          </w:tcPr>
          <w:p w:rsidR="00254291" w:rsidRPr="00E33864" w:rsidRDefault="00254291" w:rsidP="004E6BDF">
            <w:pPr>
              <w:rPr>
                <w:rFonts w:ascii="Calibri" w:hAnsi="Calibri"/>
              </w:rPr>
            </w:pPr>
            <w:r w:rsidRPr="005C32DC">
              <w:rPr>
                <w:rFonts w:ascii="Calibri" w:hAnsi="Calibri"/>
                <w:highlight w:val="yellow"/>
              </w:rPr>
              <w:t>[8.2.1.b &amp; 8.2.1.e]</w:t>
            </w:r>
          </w:p>
        </w:tc>
        <w:tc>
          <w:tcPr>
            <w:tcW w:w="1417" w:type="dxa"/>
          </w:tcPr>
          <w:p w:rsidR="00254291" w:rsidRPr="00DE3F0F" w:rsidRDefault="00254291" w:rsidP="004E6BDF">
            <w:pPr>
              <w:rPr>
                <w:rFonts w:ascii="Calibri" w:hAnsi="Calibri"/>
                <w:highlight w:val="cyan"/>
              </w:rPr>
            </w:pPr>
          </w:p>
        </w:tc>
        <w:tc>
          <w:tcPr>
            <w:tcW w:w="1418" w:type="dxa"/>
          </w:tcPr>
          <w:p w:rsidR="00254291" w:rsidRPr="00DE3F0F" w:rsidRDefault="00254291" w:rsidP="000967D5">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Water quality</w:t>
            </w:r>
          </w:p>
        </w:tc>
        <w:tc>
          <w:tcPr>
            <w:tcW w:w="1134" w:type="dxa"/>
          </w:tcPr>
          <w:p w:rsidR="00254291" w:rsidRPr="00E33864" w:rsidRDefault="00254291" w:rsidP="004E6BDF">
            <w:pPr>
              <w:rPr>
                <w:rFonts w:ascii="Calibri" w:hAnsi="Calibri"/>
              </w:rPr>
            </w:pPr>
            <w:r w:rsidRPr="005C32DC">
              <w:rPr>
                <w:rFonts w:ascii="Calibri" w:hAnsi="Calibri"/>
                <w:highlight w:val="yellow"/>
              </w:rPr>
              <w:t>[8.2.1.c]</w:t>
            </w:r>
          </w:p>
        </w:tc>
        <w:tc>
          <w:tcPr>
            <w:tcW w:w="1417" w:type="dxa"/>
          </w:tcPr>
          <w:p w:rsidR="00254291" w:rsidRPr="00DE3F0F" w:rsidRDefault="00254291" w:rsidP="004E6BDF">
            <w:pPr>
              <w:rPr>
                <w:rFonts w:ascii="Calibri" w:hAnsi="Calibri"/>
                <w:sz w:val="16"/>
                <w:szCs w:val="16"/>
                <w:highlight w:val="cyan"/>
              </w:rPr>
            </w:pPr>
          </w:p>
        </w:tc>
        <w:tc>
          <w:tcPr>
            <w:tcW w:w="1418" w:type="dxa"/>
          </w:tcPr>
          <w:p w:rsidR="00254291" w:rsidRPr="00DE3F0F" w:rsidRDefault="00254291" w:rsidP="00254291">
            <w:pPr>
              <w:pStyle w:val="ListParagraph"/>
              <w:ind w:left="34" w:right="34"/>
              <w:rPr>
                <w:rFonts w:ascii="Calibri" w:hAnsi="Calibri"/>
                <w:sz w:val="16"/>
                <w:szCs w:val="16"/>
                <w:highlight w:val="cyan"/>
              </w:rPr>
            </w:pPr>
          </w:p>
        </w:tc>
        <w:tc>
          <w:tcPr>
            <w:tcW w:w="1701" w:type="dxa"/>
          </w:tcPr>
          <w:p w:rsidR="00254291" w:rsidRPr="00DE3F0F" w:rsidRDefault="00254291" w:rsidP="000967D5">
            <w:pPr>
              <w:rPr>
                <w:rFonts w:ascii="Calibri" w:hAnsi="Calibri"/>
                <w:sz w:val="16"/>
                <w:szCs w:val="16"/>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Social impacts</w:t>
            </w:r>
          </w:p>
        </w:tc>
        <w:tc>
          <w:tcPr>
            <w:tcW w:w="1134" w:type="dxa"/>
          </w:tcPr>
          <w:p w:rsidR="00254291" w:rsidRPr="00E33864" w:rsidRDefault="00254291" w:rsidP="004E6BDF">
            <w:pPr>
              <w:rPr>
                <w:rFonts w:ascii="Calibri" w:hAnsi="Calibri"/>
              </w:rPr>
            </w:pPr>
            <w:r w:rsidRPr="005C32DC">
              <w:rPr>
                <w:rFonts w:ascii="Calibri" w:hAnsi="Calibri"/>
                <w:highlight w:val="yellow"/>
              </w:rPr>
              <w:t>[8.2.1.d]</w:t>
            </w:r>
          </w:p>
        </w:tc>
        <w:tc>
          <w:tcPr>
            <w:tcW w:w="1417" w:type="dxa"/>
          </w:tcPr>
          <w:p w:rsidR="00254291" w:rsidRPr="00DE3F0F" w:rsidRDefault="00254291" w:rsidP="004E6BDF">
            <w:pPr>
              <w:rPr>
                <w:rFonts w:ascii="Calibri" w:hAnsi="Calibri"/>
                <w:sz w:val="16"/>
                <w:szCs w:val="16"/>
                <w:highlight w:val="cyan"/>
              </w:rPr>
            </w:pPr>
          </w:p>
        </w:tc>
        <w:tc>
          <w:tcPr>
            <w:tcW w:w="1418" w:type="dxa"/>
          </w:tcPr>
          <w:p w:rsidR="00254291" w:rsidRPr="00DE3F0F" w:rsidRDefault="00254291" w:rsidP="00250995">
            <w:pPr>
              <w:rPr>
                <w:rFonts w:ascii="Calibri" w:hAnsi="Calibri"/>
                <w:sz w:val="16"/>
                <w:szCs w:val="16"/>
                <w:highlight w:val="cyan"/>
              </w:rPr>
            </w:pPr>
          </w:p>
        </w:tc>
        <w:tc>
          <w:tcPr>
            <w:tcW w:w="1701" w:type="dxa"/>
          </w:tcPr>
          <w:p w:rsidR="00254291" w:rsidRPr="00DE3F0F" w:rsidRDefault="00254291" w:rsidP="004E6BDF">
            <w:pPr>
              <w:rPr>
                <w:rFonts w:ascii="Calibri" w:hAnsi="Calibri"/>
                <w:sz w:val="16"/>
                <w:szCs w:val="16"/>
                <w:highlight w:val="cyan"/>
              </w:rPr>
            </w:pPr>
          </w:p>
        </w:tc>
        <w:tc>
          <w:tcPr>
            <w:tcW w:w="1701" w:type="dxa"/>
            <w:shd w:val="solid" w:color="FFFFFF" w:fill="auto"/>
          </w:tcPr>
          <w:p w:rsidR="00254291" w:rsidRPr="00E33864" w:rsidRDefault="00254291" w:rsidP="004E6BDF">
            <w:pPr>
              <w:rPr>
                <w:rFonts w:ascii="Calibri" w:hAnsi="Calibri"/>
              </w:rPr>
            </w:pPr>
          </w:p>
        </w:tc>
      </w:tr>
      <w:tr w:rsidR="00254291" w:rsidRPr="00E33864" w:rsidTr="005C32DC">
        <w:trPr>
          <w:cantSplit/>
        </w:trPr>
        <w:tc>
          <w:tcPr>
            <w:tcW w:w="1985" w:type="dxa"/>
          </w:tcPr>
          <w:p w:rsidR="00254291" w:rsidRPr="00E33864" w:rsidRDefault="00254291" w:rsidP="004E6BDF">
            <w:pPr>
              <w:rPr>
                <w:rFonts w:ascii="Calibri" w:hAnsi="Calibri"/>
              </w:rPr>
            </w:pPr>
            <w:r w:rsidRPr="00E33864">
              <w:rPr>
                <w:rFonts w:ascii="Calibri" w:hAnsi="Calibri"/>
              </w:rPr>
              <w:t>Chain of Custody</w:t>
            </w:r>
          </w:p>
        </w:tc>
        <w:tc>
          <w:tcPr>
            <w:tcW w:w="1134" w:type="dxa"/>
          </w:tcPr>
          <w:p w:rsidR="00254291" w:rsidRPr="00E33864" w:rsidRDefault="00254291" w:rsidP="004E6BDF">
            <w:pPr>
              <w:rPr>
                <w:rFonts w:ascii="Calibri" w:hAnsi="Calibri"/>
              </w:rPr>
            </w:pPr>
            <w:r w:rsidRPr="005C32DC">
              <w:rPr>
                <w:rFonts w:ascii="Calibri" w:hAnsi="Calibri"/>
                <w:highlight w:val="yellow"/>
              </w:rPr>
              <w:t>[8.3.1 &amp; 2]</w:t>
            </w:r>
          </w:p>
        </w:tc>
        <w:tc>
          <w:tcPr>
            <w:tcW w:w="1417" w:type="dxa"/>
          </w:tcPr>
          <w:p w:rsidR="00254291" w:rsidRPr="00DE3F0F" w:rsidRDefault="00254291" w:rsidP="004E6BDF">
            <w:pPr>
              <w:rPr>
                <w:rFonts w:ascii="Calibri" w:hAnsi="Calibri"/>
                <w:sz w:val="16"/>
                <w:szCs w:val="16"/>
                <w:highlight w:val="cyan"/>
              </w:rPr>
            </w:pPr>
          </w:p>
        </w:tc>
        <w:tc>
          <w:tcPr>
            <w:tcW w:w="1418" w:type="dxa"/>
          </w:tcPr>
          <w:p w:rsidR="00250995" w:rsidRPr="00DE3F0F" w:rsidRDefault="00250995" w:rsidP="004E6BDF">
            <w:pPr>
              <w:rPr>
                <w:rFonts w:ascii="Calibri" w:hAnsi="Calibri"/>
                <w:sz w:val="16"/>
                <w:szCs w:val="16"/>
                <w:highlight w:val="cyan"/>
              </w:rPr>
            </w:pPr>
          </w:p>
        </w:tc>
        <w:tc>
          <w:tcPr>
            <w:tcW w:w="1701" w:type="dxa"/>
          </w:tcPr>
          <w:p w:rsidR="00254291" w:rsidRPr="00DE3F0F" w:rsidRDefault="00254291" w:rsidP="004E6BDF">
            <w:pPr>
              <w:rPr>
                <w:rFonts w:ascii="Calibri" w:hAnsi="Calibri"/>
                <w:sz w:val="16"/>
                <w:szCs w:val="16"/>
                <w:highlight w:val="cyan"/>
              </w:rPr>
            </w:pPr>
          </w:p>
        </w:tc>
        <w:tc>
          <w:tcPr>
            <w:tcW w:w="1701" w:type="dxa"/>
            <w:shd w:val="solid" w:color="FFFFFF" w:fill="auto"/>
          </w:tcPr>
          <w:p w:rsidR="00254291" w:rsidRPr="00E33864" w:rsidRDefault="00254291" w:rsidP="004E6BDF">
            <w:pPr>
              <w:rPr>
                <w:rFonts w:ascii="Calibri" w:hAnsi="Calibri"/>
              </w:rPr>
            </w:pPr>
          </w:p>
        </w:tc>
      </w:tr>
      <w:tr w:rsidR="00250995" w:rsidRPr="00E33864" w:rsidTr="005C32DC">
        <w:trPr>
          <w:cantSplit/>
        </w:trPr>
        <w:tc>
          <w:tcPr>
            <w:tcW w:w="1985" w:type="dxa"/>
          </w:tcPr>
          <w:p w:rsidR="00250995" w:rsidRPr="00E33864" w:rsidRDefault="00250995" w:rsidP="004E6BDF">
            <w:pPr>
              <w:rPr>
                <w:rFonts w:ascii="Calibri" w:hAnsi="Calibri"/>
              </w:rPr>
            </w:pPr>
            <w:r w:rsidRPr="00E33864">
              <w:rPr>
                <w:rFonts w:ascii="Calibri" w:hAnsi="Calibri"/>
              </w:rPr>
              <w:t>High Conservation Value Forests</w:t>
            </w:r>
          </w:p>
        </w:tc>
        <w:tc>
          <w:tcPr>
            <w:tcW w:w="1134" w:type="dxa"/>
          </w:tcPr>
          <w:p w:rsidR="00250995" w:rsidRPr="005C32DC" w:rsidRDefault="00250995" w:rsidP="004E6BDF">
            <w:pPr>
              <w:rPr>
                <w:rFonts w:ascii="Calibri" w:hAnsi="Calibri"/>
                <w:highlight w:val="yellow"/>
              </w:rPr>
            </w:pPr>
            <w:r w:rsidRPr="005C32DC">
              <w:rPr>
                <w:rFonts w:ascii="Calibri" w:hAnsi="Calibri"/>
                <w:highlight w:val="yellow"/>
              </w:rPr>
              <w:t>[9.4.1,2 &amp; 3]</w:t>
            </w:r>
          </w:p>
        </w:tc>
        <w:tc>
          <w:tcPr>
            <w:tcW w:w="1417" w:type="dxa"/>
          </w:tcPr>
          <w:p w:rsidR="00250995" w:rsidRPr="00DE3F0F" w:rsidRDefault="00250995" w:rsidP="004E6BDF">
            <w:pPr>
              <w:rPr>
                <w:rFonts w:ascii="Calibri" w:hAnsi="Calibri"/>
                <w:sz w:val="16"/>
                <w:szCs w:val="16"/>
                <w:highlight w:val="cyan"/>
              </w:rPr>
            </w:pPr>
          </w:p>
        </w:tc>
        <w:tc>
          <w:tcPr>
            <w:tcW w:w="1418" w:type="dxa"/>
          </w:tcPr>
          <w:p w:rsidR="00250995" w:rsidRPr="00DE3F0F" w:rsidRDefault="00250995" w:rsidP="000967D5">
            <w:pPr>
              <w:pStyle w:val="ListParagraph"/>
              <w:ind w:left="34" w:right="34"/>
              <w:rPr>
                <w:rFonts w:ascii="Calibri" w:hAnsi="Calibri"/>
                <w:sz w:val="16"/>
                <w:szCs w:val="16"/>
                <w:highlight w:val="cyan"/>
              </w:rPr>
            </w:pPr>
          </w:p>
        </w:tc>
        <w:tc>
          <w:tcPr>
            <w:tcW w:w="1701" w:type="dxa"/>
          </w:tcPr>
          <w:p w:rsidR="00250995" w:rsidRPr="00DE3F0F" w:rsidRDefault="00250995" w:rsidP="000967D5">
            <w:pPr>
              <w:rPr>
                <w:rFonts w:ascii="Calibri" w:hAnsi="Calibri"/>
                <w:highlight w:val="cyan"/>
              </w:rPr>
            </w:pPr>
          </w:p>
        </w:tc>
        <w:tc>
          <w:tcPr>
            <w:tcW w:w="1701" w:type="dxa"/>
            <w:shd w:val="solid" w:color="FFFFFF" w:fill="auto"/>
          </w:tcPr>
          <w:p w:rsidR="00250995" w:rsidRPr="00E33864" w:rsidRDefault="00250995" w:rsidP="004E6BDF">
            <w:pPr>
              <w:rPr>
                <w:rFonts w:ascii="Calibri" w:hAnsi="Calibri"/>
              </w:rPr>
            </w:pPr>
          </w:p>
        </w:tc>
      </w:tr>
      <w:tr w:rsidR="00250995" w:rsidRPr="00E33864" w:rsidTr="005C32DC">
        <w:trPr>
          <w:cantSplit/>
        </w:trPr>
        <w:tc>
          <w:tcPr>
            <w:tcW w:w="1985" w:type="dxa"/>
          </w:tcPr>
          <w:p w:rsidR="00250995" w:rsidRPr="00E33864" w:rsidRDefault="00250995" w:rsidP="004E6BDF">
            <w:pPr>
              <w:rPr>
                <w:rFonts w:ascii="Calibri" w:hAnsi="Calibri"/>
              </w:rPr>
            </w:pPr>
            <w:r w:rsidRPr="00E33864">
              <w:rPr>
                <w:rFonts w:ascii="Calibri" w:hAnsi="Calibri"/>
              </w:rPr>
              <w:t>Introduced plant and animal species</w:t>
            </w:r>
          </w:p>
        </w:tc>
        <w:tc>
          <w:tcPr>
            <w:tcW w:w="1134" w:type="dxa"/>
          </w:tcPr>
          <w:p w:rsidR="00250995" w:rsidRPr="00E33864" w:rsidRDefault="00250995" w:rsidP="004E6BDF">
            <w:pPr>
              <w:rPr>
                <w:rFonts w:ascii="Calibri" w:hAnsi="Calibri"/>
              </w:rPr>
            </w:pPr>
            <w:r w:rsidRPr="005C32DC">
              <w:rPr>
                <w:rFonts w:ascii="Calibri" w:hAnsi="Calibri"/>
                <w:highlight w:val="yellow"/>
              </w:rPr>
              <w:t>[10.7.3]</w:t>
            </w:r>
          </w:p>
        </w:tc>
        <w:tc>
          <w:tcPr>
            <w:tcW w:w="1417" w:type="dxa"/>
          </w:tcPr>
          <w:p w:rsidR="00250995" w:rsidRPr="00DE3F0F" w:rsidRDefault="00250995" w:rsidP="004E6BDF">
            <w:pPr>
              <w:rPr>
                <w:rFonts w:ascii="Calibri" w:hAnsi="Calibri"/>
                <w:sz w:val="16"/>
                <w:szCs w:val="16"/>
                <w:highlight w:val="cyan"/>
              </w:rPr>
            </w:pPr>
          </w:p>
        </w:tc>
        <w:tc>
          <w:tcPr>
            <w:tcW w:w="1418" w:type="dxa"/>
          </w:tcPr>
          <w:p w:rsidR="00250995" w:rsidRPr="00DE3F0F" w:rsidRDefault="00250995" w:rsidP="00250995">
            <w:pPr>
              <w:pStyle w:val="ListParagraph"/>
              <w:ind w:left="34" w:right="34"/>
              <w:rPr>
                <w:rFonts w:ascii="Calibri" w:hAnsi="Calibri"/>
                <w:sz w:val="16"/>
                <w:szCs w:val="16"/>
                <w:highlight w:val="cyan"/>
              </w:rPr>
            </w:pPr>
          </w:p>
        </w:tc>
        <w:tc>
          <w:tcPr>
            <w:tcW w:w="1701" w:type="dxa"/>
          </w:tcPr>
          <w:p w:rsidR="00250995" w:rsidRPr="00DE3F0F" w:rsidRDefault="00250995" w:rsidP="000967D5">
            <w:pPr>
              <w:rPr>
                <w:rFonts w:ascii="Calibri" w:hAnsi="Calibri"/>
                <w:highlight w:val="cyan"/>
              </w:rPr>
            </w:pPr>
          </w:p>
        </w:tc>
        <w:tc>
          <w:tcPr>
            <w:tcW w:w="1701" w:type="dxa"/>
            <w:shd w:val="solid" w:color="FFFFFF" w:fill="auto"/>
          </w:tcPr>
          <w:p w:rsidR="00250995" w:rsidRPr="00E33864" w:rsidRDefault="00250995" w:rsidP="004E6BDF">
            <w:pPr>
              <w:rPr>
                <w:rFonts w:ascii="Calibri" w:hAnsi="Calibri"/>
              </w:rPr>
            </w:pPr>
          </w:p>
        </w:tc>
      </w:tr>
      <w:tr w:rsidR="00250995" w:rsidRPr="00E33864" w:rsidTr="005C32DC">
        <w:trPr>
          <w:cantSplit/>
        </w:trPr>
        <w:tc>
          <w:tcPr>
            <w:tcW w:w="1985" w:type="dxa"/>
          </w:tcPr>
          <w:p w:rsidR="00250995" w:rsidRPr="00E33864" w:rsidRDefault="00250995" w:rsidP="004E6BDF">
            <w:pPr>
              <w:rPr>
                <w:rFonts w:ascii="Calibri" w:hAnsi="Calibri"/>
              </w:rPr>
            </w:pPr>
            <w:r w:rsidRPr="00E33864">
              <w:rPr>
                <w:rFonts w:ascii="Calibri" w:hAnsi="Calibri"/>
              </w:rPr>
              <w:t>Other as applicable</w:t>
            </w:r>
          </w:p>
        </w:tc>
        <w:tc>
          <w:tcPr>
            <w:tcW w:w="1134" w:type="dxa"/>
          </w:tcPr>
          <w:p w:rsidR="00250995" w:rsidRPr="00E33864" w:rsidRDefault="00250995" w:rsidP="004E6BDF">
            <w:pPr>
              <w:rPr>
                <w:rFonts w:ascii="Calibri" w:hAnsi="Calibri"/>
              </w:rPr>
            </w:pPr>
          </w:p>
        </w:tc>
        <w:tc>
          <w:tcPr>
            <w:tcW w:w="1417" w:type="dxa"/>
          </w:tcPr>
          <w:p w:rsidR="00250995" w:rsidRPr="00250995" w:rsidRDefault="00250995" w:rsidP="004E6BDF">
            <w:pPr>
              <w:rPr>
                <w:rFonts w:ascii="Calibri" w:hAnsi="Calibri"/>
                <w:sz w:val="16"/>
                <w:szCs w:val="16"/>
              </w:rPr>
            </w:pPr>
          </w:p>
        </w:tc>
        <w:tc>
          <w:tcPr>
            <w:tcW w:w="1418" w:type="dxa"/>
          </w:tcPr>
          <w:p w:rsidR="00250995" w:rsidRPr="00250995" w:rsidRDefault="00250995" w:rsidP="004E6BDF">
            <w:pPr>
              <w:rPr>
                <w:rFonts w:ascii="Calibri" w:hAnsi="Calibri"/>
                <w:sz w:val="16"/>
                <w:szCs w:val="16"/>
              </w:rPr>
            </w:pPr>
          </w:p>
        </w:tc>
        <w:tc>
          <w:tcPr>
            <w:tcW w:w="1701" w:type="dxa"/>
          </w:tcPr>
          <w:p w:rsidR="00250995" w:rsidRPr="00250995" w:rsidRDefault="00250995" w:rsidP="004E6BDF">
            <w:pPr>
              <w:rPr>
                <w:rFonts w:ascii="Calibri" w:hAnsi="Calibri"/>
                <w:sz w:val="16"/>
                <w:szCs w:val="16"/>
              </w:rPr>
            </w:pPr>
          </w:p>
        </w:tc>
        <w:tc>
          <w:tcPr>
            <w:tcW w:w="1701" w:type="dxa"/>
            <w:shd w:val="solid" w:color="FFFFFF" w:fill="auto"/>
          </w:tcPr>
          <w:p w:rsidR="00250995" w:rsidRPr="00E33864" w:rsidRDefault="00250995" w:rsidP="004E6BDF">
            <w:pPr>
              <w:rPr>
                <w:rFonts w:ascii="Calibri" w:hAnsi="Calibri"/>
              </w:rPr>
            </w:pPr>
          </w:p>
        </w:tc>
      </w:tr>
    </w:tbl>
    <w:p w:rsidR="00FB6E9D" w:rsidRPr="00E33864" w:rsidRDefault="00FB6E9D" w:rsidP="00C51BF9">
      <w:pPr>
        <w:tabs>
          <w:tab w:val="left" w:pos="3402"/>
        </w:tabs>
      </w:pPr>
    </w:p>
    <w:p w:rsidR="005C32DC" w:rsidRDefault="005C32DC" w:rsidP="00C51BF9">
      <w:pPr>
        <w:tabs>
          <w:tab w:val="left" w:pos="3402"/>
        </w:tabs>
        <w:rPr>
          <w:b/>
          <w:sz w:val="20"/>
          <w:szCs w:val="20"/>
        </w:rPr>
      </w:pPr>
    </w:p>
    <w:p w:rsidR="004E6BDF" w:rsidRPr="00E33864" w:rsidRDefault="004E6BDF" w:rsidP="00C51BF9">
      <w:pPr>
        <w:tabs>
          <w:tab w:val="left" w:pos="3402"/>
        </w:tabs>
      </w:pPr>
    </w:p>
    <w:p w:rsidR="00C51BF9" w:rsidRPr="00E33864" w:rsidRDefault="00C51BF9" w:rsidP="00C51BF9">
      <w:pPr>
        <w:tabs>
          <w:tab w:val="left" w:pos="3402"/>
        </w:tabs>
      </w:pPr>
    </w:p>
    <w:p w:rsidR="004228A2" w:rsidRDefault="004F255A" w:rsidP="004228A2">
      <w:pPr>
        <w:rPr>
          <w:rFonts w:ascii="Calibri" w:eastAsia="Calibri" w:hAnsi="Calibri" w:cs="Calibri"/>
          <w:b/>
        </w:rPr>
      </w:pPr>
      <w:r>
        <w:rPr>
          <w:b/>
          <w:highlight w:val="yellow"/>
        </w:rPr>
        <w:br w:type="page"/>
      </w:r>
      <w:r w:rsidR="004228A2" w:rsidRPr="009828B4">
        <w:rPr>
          <w:rFonts w:ascii="Calibri" w:eastAsia="Calibri" w:hAnsi="Calibri" w:cs="Calibri"/>
          <w:b/>
        </w:rPr>
        <w:lastRenderedPageBreak/>
        <w:t>Part 5: Biodiversity</w:t>
      </w:r>
    </w:p>
    <w:p w:rsidR="007844B5" w:rsidRDefault="007844B5" w:rsidP="004228A2">
      <w:pPr>
        <w:rPr>
          <w:rFonts w:ascii="Calibri" w:eastAsia="Calibri" w:hAnsi="Calibri" w:cs="Calibri"/>
          <w:b/>
        </w:rPr>
      </w:pPr>
    </w:p>
    <w:p w:rsidR="007844B5" w:rsidRPr="009828B4" w:rsidRDefault="007844B5" w:rsidP="004228A2">
      <w:pPr>
        <w:rPr>
          <w:rFonts w:ascii="Calibri" w:eastAsia="Calibri" w:hAnsi="Calibri" w:cs="Calibri"/>
          <w:b/>
        </w:rPr>
      </w:pPr>
      <w:r>
        <w:rPr>
          <w:rFonts w:ascii="Calibri" w:eastAsia="Calibri" w:hAnsi="Calibri" w:cs="Calibri"/>
          <w:b/>
        </w:rPr>
        <w:t>Biodiversity Summary Table:</w:t>
      </w:r>
    </w:p>
    <w:p w:rsidR="004228A2" w:rsidRDefault="004228A2" w:rsidP="004228A2">
      <w:pPr>
        <w:rPr>
          <w:rFonts w:ascii="Calibri" w:eastAsia="Calibri" w:hAnsi="Calibri" w:cs="Calibri"/>
        </w:rPr>
      </w:pPr>
    </w:p>
    <w:tbl>
      <w:tblPr>
        <w:tblW w:w="1064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
        <w:gridCol w:w="2268"/>
        <w:gridCol w:w="1418"/>
        <w:gridCol w:w="1134"/>
        <w:gridCol w:w="1134"/>
        <w:gridCol w:w="2551"/>
        <w:gridCol w:w="1081"/>
      </w:tblGrid>
      <w:tr w:rsidR="004228A2" w:rsidTr="004228A2">
        <w:trPr>
          <w:trHeight w:val="585"/>
        </w:trPr>
        <w:tc>
          <w:tcPr>
            <w:tcW w:w="1059" w:type="dxa"/>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Area at Start of Plan</w:t>
            </w:r>
          </w:p>
          <w:p w:rsidR="004228A2" w:rsidRPr="007D7913" w:rsidRDefault="004228A2" w:rsidP="00F93E76">
            <w:pPr>
              <w:jc w:val="center"/>
              <w:rPr>
                <w:rFonts w:ascii="Calibri" w:eastAsia="Calibri" w:hAnsi="Calibri" w:cs="Calibri"/>
                <w:b/>
              </w:rPr>
            </w:pPr>
          </w:p>
          <w:p w:rsidR="004228A2" w:rsidRPr="007D7913" w:rsidRDefault="004228A2" w:rsidP="00F93E76">
            <w:pPr>
              <w:jc w:val="center"/>
              <w:rPr>
                <w:rFonts w:ascii="Calibri" w:eastAsia="Calibri" w:hAnsi="Calibri" w:cs="Calibri"/>
                <w:b/>
              </w:rPr>
            </w:pPr>
            <w:r w:rsidRPr="007D7913">
              <w:rPr>
                <w:rFonts w:ascii="Calibri" w:eastAsia="Calibri" w:hAnsi="Calibri" w:cs="Calibri"/>
                <w:b/>
              </w:rPr>
              <w:t>(Ha)</w:t>
            </w:r>
          </w:p>
        </w:tc>
        <w:tc>
          <w:tcPr>
            <w:tcW w:w="2268" w:type="dxa"/>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Area: Description of Biodiversity Features other than Statutory Designations (OWS/POWS/Open Ground/Hedgerows/</w:t>
            </w:r>
            <w:r>
              <w:rPr>
                <w:rFonts w:ascii="Calibri" w:eastAsia="Calibri" w:hAnsi="Calibri" w:cs="Calibri"/>
                <w:b/>
              </w:rPr>
              <w:br/>
            </w:r>
            <w:r w:rsidRPr="007D7913">
              <w:rPr>
                <w:rFonts w:ascii="Calibri" w:eastAsia="Calibri" w:hAnsi="Calibri" w:cs="Calibri"/>
                <w:b/>
              </w:rPr>
              <w:t>LTR/NR, etc) at Start of Plan</w:t>
            </w:r>
          </w:p>
        </w:tc>
        <w:tc>
          <w:tcPr>
            <w:tcW w:w="1418" w:type="dxa"/>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Statutory designations [SAC, SPA, NHA etc] at Start of Plan</w:t>
            </w:r>
          </w:p>
        </w:tc>
        <w:tc>
          <w:tcPr>
            <w:tcW w:w="1134" w:type="dxa"/>
            <w:tcBorders>
              <w:right w:val="thinThickThinSmallGap" w:sz="24" w:space="0" w:color="auto"/>
            </w:tcBorders>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 at Start of Plan</w:t>
            </w:r>
          </w:p>
        </w:tc>
        <w:tc>
          <w:tcPr>
            <w:tcW w:w="1134" w:type="dxa"/>
            <w:tcBorders>
              <w:left w:val="thinThickThinSmallGap" w:sz="24" w:space="0" w:color="auto"/>
            </w:tcBorders>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Area at End of Plan</w:t>
            </w:r>
          </w:p>
          <w:p w:rsidR="004228A2" w:rsidRPr="007D7913" w:rsidRDefault="004228A2" w:rsidP="00F93E76">
            <w:pPr>
              <w:jc w:val="center"/>
              <w:rPr>
                <w:rFonts w:ascii="Calibri" w:eastAsia="Calibri" w:hAnsi="Calibri" w:cs="Calibri"/>
                <w:b/>
              </w:rPr>
            </w:pPr>
          </w:p>
          <w:p w:rsidR="004228A2" w:rsidRPr="007D7913" w:rsidRDefault="004228A2" w:rsidP="00F93E76">
            <w:pPr>
              <w:jc w:val="center"/>
              <w:rPr>
                <w:rFonts w:ascii="Calibri" w:eastAsia="Calibri" w:hAnsi="Calibri" w:cs="Calibri"/>
                <w:b/>
              </w:rPr>
            </w:pPr>
            <w:r w:rsidRPr="007D7913">
              <w:rPr>
                <w:rFonts w:ascii="Calibri" w:eastAsia="Calibri" w:hAnsi="Calibri" w:cs="Calibri"/>
                <w:b/>
              </w:rPr>
              <w:t>(Ha)</w:t>
            </w:r>
          </w:p>
        </w:tc>
        <w:tc>
          <w:tcPr>
            <w:tcW w:w="2551" w:type="dxa"/>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Area</w:t>
            </w:r>
            <w:r>
              <w:rPr>
                <w:rFonts w:ascii="Calibri" w:eastAsia="Calibri" w:hAnsi="Calibri" w:cs="Calibri"/>
                <w:b/>
              </w:rPr>
              <w:t xml:space="preserve"> Plan</w:t>
            </w:r>
            <w:r w:rsidRPr="007D7913">
              <w:rPr>
                <w:rFonts w:ascii="Calibri" w:eastAsia="Calibri" w:hAnsi="Calibri" w:cs="Calibri"/>
                <w:b/>
              </w:rPr>
              <w:t>: Summary of changes in Biodiversity Features other than Statutory Designat</w:t>
            </w:r>
            <w:r>
              <w:rPr>
                <w:rFonts w:ascii="Calibri" w:eastAsia="Calibri" w:hAnsi="Calibri" w:cs="Calibri"/>
                <w:b/>
              </w:rPr>
              <w:t>i</w:t>
            </w:r>
            <w:r w:rsidRPr="007D7913">
              <w:rPr>
                <w:rFonts w:ascii="Calibri" w:eastAsia="Calibri" w:hAnsi="Calibri" w:cs="Calibri"/>
                <w:b/>
              </w:rPr>
              <w:t>ons to achieve increased biodiversity at En</w:t>
            </w:r>
            <w:r>
              <w:rPr>
                <w:rFonts w:ascii="Calibri" w:eastAsia="Calibri" w:hAnsi="Calibri" w:cs="Calibri"/>
                <w:b/>
              </w:rPr>
              <w:t>d</w:t>
            </w:r>
            <w:r w:rsidRPr="007D7913">
              <w:rPr>
                <w:rFonts w:ascii="Calibri" w:eastAsia="Calibri" w:hAnsi="Calibri" w:cs="Calibri"/>
                <w:b/>
              </w:rPr>
              <w:t xml:space="preserve"> of Plan</w:t>
            </w:r>
          </w:p>
        </w:tc>
        <w:tc>
          <w:tcPr>
            <w:tcW w:w="1081" w:type="dxa"/>
          </w:tcPr>
          <w:p w:rsidR="004228A2" w:rsidRPr="007D7913" w:rsidRDefault="004228A2" w:rsidP="00F93E76">
            <w:pPr>
              <w:jc w:val="center"/>
              <w:rPr>
                <w:rFonts w:ascii="Calibri" w:eastAsia="Calibri" w:hAnsi="Calibri" w:cs="Calibri"/>
                <w:b/>
              </w:rPr>
            </w:pPr>
            <w:r w:rsidRPr="007D7913">
              <w:rPr>
                <w:rFonts w:ascii="Calibri" w:eastAsia="Calibri" w:hAnsi="Calibri" w:cs="Calibri"/>
                <w:b/>
              </w:rPr>
              <w:t>Bio-diversity % at End of Plan</w:t>
            </w:r>
          </w:p>
        </w:tc>
      </w:tr>
      <w:tr w:rsidR="007844B5" w:rsidTr="007844B5">
        <w:trPr>
          <w:trHeight w:val="585"/>
        </w:trPr>
        <w:tc>
          <w:tcPr>
            <w:tcW w:w="1059" w:type="dxa"/>
            <w:vAlign w:val="center"/>
          </w:tcPr>
          <w:p w:rsidR="007844B5" w:rsidRPr="00EE3A53" w:rsidRDefault="00EE3A53" w:rsidP="00F93E76">
            <w:pPr>
              <w:jc w:val="center"/>
              <w:rPr>
                <w:rFonts w:ascii="Calibri" w:eastAsia="Calibri" w:hAnsi="Calibri" w:cs="Calibri"/>
                <w:i/>
                <w:highlight w:val="yellow"/>
              </w:rPr>
            </w:pPr>
            <w:r w:rsidRPr="00EE3A53">
              <w:rPr>
                <w:rFonts w:ascii="Calibri" w:eastAsia="Calibri" w:hAnsi="Calibri" w:cs="Calibri"/>
                <w:i/>
                <w:highlight w:val="yellow"/>
              </w:rPr>
              <w:t>Area</w:t>
            </w:r>
          </w:p>
        </w:tc>
        <w:tc>
          <w:tcPr>
            <w:tcW w:w="2268" w:type="dxa"/>
            <w:vAlign w:val="center"/>
          </w:tcPr>
          <w:p w:rsidR="007844B5" w:rsidRPr="007844B5" w:rsidRDefault="007844B5" w:rsidP="00F93E76">
            <w:pPr>
              <w:jc w:val="center"/>
              <w:rPr>
                <w:rFonts w:ascii="Calibri" w:eastAsia="Calibri" w:hAnsi="Calibri" w:cs="Calibri"/>
                <w:i/>
              </w:rPr>
            </w:pPr>
            <w:r w:rsidRPr="009C6A8C">
              <w:rPr>
                <w:rFonts w:ascii="Calibri" w:eastAsia="Calibri" w:hAnsi="Calibri" w:cs="Calibri"/>
                <w:i/>
                <w:highlight w:val="yellow"/>
              </w:rPr>
              <w:t xml:space="preserve">Description of bio features in </w:t>
            </w:r>
            <w:proofErr w:type="spellStart"/>
            <w:r w:rsidRPr="009C6A8C">
              <w:rPr>
                <w:rFonts w:ascii="Calibri" w:eastAsia="Calibri" w:hAnsi="Calibri" w:cs="Calibri"/>
                <w:i/>
                <w:highlight w:val="yellow"/>
              </w:rPr>
              <w:t>Compt</w:t>
            </w:r>
            <w:proofErr w:type="spellEnd"/>
            <w:r w:rsidRPr="009C6A8C">
              <w:rPr>
                <w:rFonts w:ascii="Calibri" w:eastAsia="Calibri" w:hAnsi="Calibri" w:cs="Calibri"/>
                <w:i/>
                <w:highlight w:val="yellow"/>
              </w:rPr>
              <w:t xml:space="preserve"> 1</w:t>
            </w:r>
          </w:p>
        </w:tc>
        <w:tc>
          <w:tcPr>
            <w:tcW w:w="1418" w:type="dxa"/>
            <w:vAlign w:val="center"/>
          </w:tcPr>
          <w:p w:rsidR="007844B5" w:rsidRPr="009901CC" w:rsidRDefault="007844B5" w:rsidP="00F93E76">
            <w:pPr>
              <w:jc w:val="center"/>
              <w:rPr>
                <w:rFonts w:ascii="Calibri" w:eastAsia="Calibri" w:hAnsi="Calibri" w:cs="Calibri"/>
              </w:rPr>
            </w:pPr>
          </w:p>
        </w:tc>
        <w:tc>
          <w:tcPr>
            <w:tcW w:w="1134" w:type="dxa"/>
            <w:tcBorders>
              <w:right w:val="thinThickThinSmallGap" w:sz="24" w:space="0" w:color="auto"/>
            </w:tcBorders>
            <w:vAlign w:val="center"/>
          </w:tcPr>
          <w:p w:rsidR="007844B5" w:rsidRPr="009C6A8C" w:rsidRDefault="007844B5" w:rsidP="00F93E76">
            <w:pPr>
              <w:jc w:val="center"/>
              <w:rPr>
                <w:rFonts w:ascii="Calibri" w:eastAsia="Calibri" w:hAnsi="Calibri" w:cs="Calibri"/>
                <w:i/>
                <w:highlight w:val="yellow"/>
              </w:rPr>
            </w:pPr>
            <w:r w:rsidRPr="009C6A8C">
              <w:rPr>
                <w:rFonts w:ascii="Calibri" w:eastAsia="Calibri" w:hAnsi="Calibri" w:cs="Calibri"/>
                <w:i/>
                <w:highlight w:val="yellow"/>
              </w:rPr>
              <w:t xml:space="preserve">(No need for % at </w:t>
            </w:r>
            <w:proofErr w:type="spellStart"/>
            <w:r w:rsidRPr="009C6A8C">
              <w:rPr>
                <w:rFonts w:ascii="Calibri" w:eastAsia="Calibri" w:hAnsi="Calibri" w:cs="Calibri"/>
                <w:i/>
                <w:highlight w:val="yellow"/>
              </w:rPr>
              <w:t>Compt</w:t>
            </w:r>
            <w:proofErr w:type="spellEnd"/>
            <w:r w:rsidRPr="009C6A8C">
              <w:rPr>
                <w:rFonts w:ascii="Calibri" w:eastAsia="Calibri" w:hAnsi="Calibri" w:cs="Calibri"/>
                <w:i/>
                <w:highlight w:val="yellow"/>
              </w:rPr>
              <w:t xml:space="preserve"> Level)</w:t>
            </w:r>
          </w:p>
        </w:tc>
        <w:tc>
          <w:tcPr>
            <w:tcW w:w="1134" w:type="dxa"/>
            <w:tcBorders>
              <w:left w:val="thinThickThinSmallGap" w:sz="24" w:space="0" w:color="auto"/>
            </w:tcBorders>
            <w:vAlign w:val="center"/>
          </w:tcPr>
          <w:p w:rsidR="007844B5" w:rsidRPr="00EE3A53" w:rsidRDefault="00EE3A53" w:rsidP="00F93E76">
            <w:pPr>
              <w:jc w:val="center"/>
              <w:rPr>
                <w:rFonts w:ascii="Calibri" w:eastAsia="Calibri" w:hAnsi="Calibri" w:cs="Calibri"/>
                <w:i/>
                <w:highlight w:val="yellow"/>
              </w:rPr>
            </w:pPr>
            <w:r w:rsidRPr="00EE3A53">
              <w:rPr>
                <w:rFonts w:ascii="Calibri" w:eastAsia="Calibri" w:hAnsi="Calibri" w:cs="Calibri"/>
                <w:i/>
                <w:highlight w:val="yellow"/>
              </w:rPr>
              <w:t>Area</w:t>
            </w:r>
          </w:p>
        </w:tc>
        <w:tc>
          <w:tcPr>
            <w:tcW w:w="2551" w:type="dxa"/>
            <w:vAlign w:val="center"/>
          </w:tcPr>
          <w:p w:rsidR="007844B5" w:rsidRDefault="007844B5" w:rsidP="00F93E76">
            <w:pPr>
              <w:jc w:val="center"/>
              <w:rPr>
                <w:rFonts w:ascii="Calibri" w:hAnsi="Calibri"/>
                <w:highlight w:val="yellow"/>
              </w:rPr>
            </w:pPr>
          </w:p>
          <w:p w:rsidR="007844B5" w:rsidRPr="007D7913" w:rsidRDefault="007844B5" w:rsidP="00F93E76">
            <w:pPr>
              <w:jc w:val="center"/>
              <w:rPr>
                <w:rFonts w:ascii="Calibri" w:eastAsia="Calibri" w:hAnsi="Calibri" w:cs="Calibri"/>
              </w:rPr>
            </w:pPr>
            <w:r w:rsidRPr="007844B5">
              <w:rPr>
                <w:rFonts w:ascii="Calibri" w:eastAsia="Calibri" w:hAnsi="Calibri" w:cs="Calibri"/>
                <w:i/>
              </w:rPr>
              <w:t xml:space="preserve">Description of </w:t>
            </w:r>
            <w:r>
              <w:rPr>
                <w:rFonts w:ascii="Calibri" w:eastAsia="Calibri" w:hAnsi="Calibri" w:cs="Calibri"/>
                <w:i/>
              </w:rPr>
              <w:t xml:space="preserve">how additional </w:t>
            </w:r>
            <w:r w:rsidRPr="007844B5">
              <w:rPr>
                <w:rFonts w:ascii="Calibri" w:eastAsia="Calibri" w:hAnsi="Calibri" w:cs="Calibri"/>
                <w:i/>
              </w:rPr>
              <w:t xml:space="preserve">bio features in </w:t>
            </w:r>
            <w:proofErr w:type="spellStart"/>
            <w:r w:rsidRPr="007844B5">
              <w:rPr>
                <w:rFonts w:ascii="Calibri" w:eastAsia="Calibri" w:hAnsi="Calibri" w:cs="Calibri"/>
                <w:i/>
              </w:rPr>
              <w:t>Compt</w:t>
            </w:r>
            <w:proofErr w:type="spellEnd"/>
            <w:r w:rsidRPr="007844B5">
              <w:rPr>
                <w:rFonts w:ascii="Calibri" w:eastAsia="Calibri" w:hAnsi="Calibri" w:cs="Calibri"/>
                <w:i/>
              </w:rPr>
              <w:t xml:space="preserve"> 1</w:t>
            </w:r>
            <w:r>
              <w:rPr>
                <w:rFonts w:ascii="Calibri" w:eastAsia="Calibri" w:hAnsi="Calibri" w:cs="Calibri"/>
                <w:i/>
              </w:rPr>
              <w:t>are going to be accomplished</w:t>
            </w:r>
          </w:p>
        </w:tc>
        <w:tc>
          <w:tcPr>
            <w:tcW w:w="1081" w:type="dxa"/>
            <w:vAlign w:val="center"/>
          </w:tcPr>
          <w:p w:rsidR="007844B5" w:rsidRPr="009C6A8C" w:rsidRDefault="007844B5" w:rsidP="00D944D9">
            <w:pPr>
              <w:jc w:val="center"/>
              <w:rPr>
                <w:rFonts w:ascii="Calibri" w:eastAsia="Calibri" w:hAnsi="Calibri" w:cs="Calibri"/>
                <w:i/>
                <w:highlight w:val="yellow"/>
              </w:rPr>
            </w:pPr>
            <w:r w:rsidRPr="009C6A8C">
              <w:rPr>
                <w:rFonts w:ascii="Calibri" w:eastAsia="Calibri" w:hAnsi="Calibri" w:cs="Calibri"/>
                <w:i/>
                <w:highlight w:val="yellow"/>
              </w:rPr>
              <w:t xml:space="preserve">(No need for % at </w:t>
            </w:r>
            <w:proofErr w:type="spellStart"/>
            <w:r w:rsidRPr="009C6A8C">
              <w:rPr>
                <w:rFonts w:ascii="Calibri" w:eastAsia="Calibri" w:hAnsi="Calibri" w:cs="Calibri"/>
                <w:i/>
                <w:highlight w:val="yellow"/>
              </w:rPr>
              <w:t>Compt</w:t>
            </w:r>
            <w:proofErr w:type="spellEnd"/>
            <w:r w:rsidRPr="009C6A8C">
              <w:rPr>
                <w:rFonts w:ascii="Calibri" w:eastAsia="Calibri" w:hAnsi="Calibri" w:cs="Calibri"/>
                <w:i/>
                <w:highlight w:val="yellow"/>
              </w:rPr>
              <w:t xml:space="preserve"> Level)</w:t>
            </w:r>
          </w:p>
        </w:tc>
      </w:tr>
      <w:tr w:rsidR="007844B5" w:rsidTr="007844B5">
        <w:trPr>
          <w:trHeight w:val="585"/>
        </w:trPr>
        <w:tc>
          <w:tcPr>
            <w:tcW w:w="1059" w:type="dxa"/>
            <w:tcBorders>
              <w:bottom w:val="double" w:sz="4" w:space="0" w:color="auto"/>
            </w:tcBorders>
            <w:vAlign w:val="center"/>
          </w:tcPr>
          <w:p w:rsidR="007844B5" w:rsidRPr="00EE3A53" w:rsidRDefault="00EE3A53" w:rsidP="00F93E76">
            <w:pPr>
              <w:jc w:val="center"/>
              <w:rPr>
                <w:rFonts w:ascii="Calibri" w:eastAsia="Calibri" w:hAnsi="Calibri" w:cs="Calibri"/>
                <w:i/>
                <w:highlight w:val="yellow"/>
              </w:rPr>
            </w:pPr>
            <w:r w:rsidRPr="00EE3A53">
              <w:rPr>
                <w:rFonts w:ascii="Calibri" w:eastAsia="Calibri" w:hAnsi="Calibri" w:cs="Calibri"/>
                <w:i/>
                <w:highlight w:val="yellow"/>
              </w:rPr>
              <w:t>Area</w:t>
            </w:r>
          </w:p>
        </w:tc>
        <w:tc>
          <w:tcPr>
            <w:tcW w:w="2268" w:type="dxa"/>
            <w:tcBorders>
              <w:bottom w:val="double" w:sz="4" w:space="0" w:color="auto"/>
            </w:tcBorders>
            <w:vAlign w:val="center"/>
          </w:tcPr>
          <w:p w:rsidR="007844B5" w:rsidRPr="009901CC" w:rsidRDefault="007844B5" w:rsidP="00F93E76">
            <w:pPr>
              <w:jc w:val="center"/>
              <w:rPr>
                <w:rFonts w:ascii="Calibri" w:eastAsia="Calibri" w:hAnsi="Calibri" w:cs="Calibri"/>
              </w:rPr>
            </w:pPr>
            <w:r w:rsidRPr="009C6A8C">
              <w:rPr>
                <w:rFonts w:ascii="Calibri" w:eastAsia="Calibri" w:hAnsi="Calibri" w:cs="Calibri"/>
                <w:i/>
                <w:highlight w:val="yellow"/>
              </w:rPr>
              <w:t xml:space="preserve">Description of bio features in </w:t>
            </w:r>
            <w:proofErr w:type="spellStart"/>
            <w:r w:rsidRPr="009C6A8C">
              <w:rPr>
                <w:rFonts w:ascii="Calibri" w:eastAsia="Calibri" w:hAnsi="Calibri" w:cs="Calibri"/>
                <w:i/>
                <w:highlight w:val="yellow"/>
              </w:rPr>
              <w:t>Compt</w:t>
            </w:r>
            <w:proofErr w:type="spellEnd"/>
            <w:r w:rsidRPr="009C6A8C">
              <w:rPr>
                <w:rFonts w:ascii="Calibri" w:eastAsia="Calibri" w:hAnsi="Calibri" w:cs="Calibri"/>
                <w:i/>
                <w:highlight w:val="yellow"/>
              </w:rPr>
              <w:t xml:space="preserve"> 2</w:t>
            </w:r>
            <w:r>
              <w:rPr>
                <w:rFonts w:ascii="Calibri" w:eastAsia="Calibri" w:hAnsi="Calibri" w:cs="Calibri"/>
                <w:i/>
              </w:rPr>
              <w:t xml:space="preserve"> </w:t>
            </w:r>
          </w:p>
        </w:tc>
        <w:tc>
          <w:tcPr>
            <w:tcW w:w="1418" w:type="dxa"/>
            <w:tcBorders>
              <w:bottom w:val="double" w:sz="4" w:space="0" w:color="auto"/>
            </w:tcBorders>
            <w:vAlign w:val="center"/>
          </w:tcPr>
          <w:p w:rsidR="007844B5" w:rsidRPr="009901CC" w:rsidRDefault="007844B5" w:rsidP="00F93E76">
            <w:pPr>
              <w:jc w:val="center"/>
              <w:rPr>
                <w:rFonts w:ascii="Calibri" w:eastAsia="Calibri" w:hAnsi="Calibri" w:cs="Calibri"/>
              </w:rPr>
            </w:pPr>
          </w:p>
        </w:tc>
        <w:tc>
          <w:tcPr>
            <w:tcW w:w="1134" w:type="dxa"/>
            <w:tcBorders>
              <w:bottom w:val="double" w:sz="4" w:space="0" w:color="auto"/>
              <w:right w:val="thinThickThinSmallGap" w:sz="24" w:space="0" w:color="auto"/>
            </w:tcBorders>
            <w:vAlign w:val="center"/>
          </w:tcPr>
          <w:p w:rsidR="007844B5" w:rsidRPr="009C6A8C" w:rsidRDefault="007844B5" w:rsidP="00F93E76">
            <w:pPr>
              <w:jc w:val="center"/>
              <w:rPr>
                <w:rFonts w:ascii="Calibri" w:eastAsia="Calibri" w:hAnsi="Calibri" w:cs="Calibri"/>
                <w:i/>
                <w:highlight w:val="yellow"/>
              </w:rPr>
            </w:pPr>
            <w:r w:rsidRPr="009C6A8C">
              <w:rPr>
                <w:rFonts w:ascii="Calibri" w:eastAsia="Calibri" w:hAnsi="Calibri" w:cs="Calibri"/>
                <w:i/>
                <w:highlight w:val="yellow"/>
              </w:rPr>
              <w:t xml:space="preserve">(No need for % at </w:t>
            </w:r>
            <w:proofErr w:type="spellStart"/>
            <w:r w:rsidRPr="009C6A8C">
              <w:rPr>
                <w:rFonts w:ascii="Calibri" w:eastAsia="Calibri" w:hAnsi="Calibri" w:cs="Calibri"/>
                <w:i/>
                <w:highlight w:val="yellow"/>
              </w:rPr>
              <w:t>Compt</w:t>
            </w:r>
            <w:proofErr w:type="spellEnd"/>
            <w:r w:rsidRPr="009C6A8C">
              <w:rPr>
                <w:rFonts w:ascii="Calibri" w:eastAsia="Calibri" w:hAnsi="Calibri" w:cs="Calibri"/>
                <w:i/>
                <w:highlight w:val="yellow"/>
              </w:rPr>
              <w:t xml:space="preserve"> Level)</w:t>
            </w:r>
          </w:p>
        </w:tc>
        <w:tc>
          <w:tcPr>
            <w:tcW w:w="1134" w:type="dxa"/>
            <w:tcBorders>
              <w:left w:val="thinThickThinSmallGap" w:sz="24" w:space="0" w:color="auto"/>
              <w:bottom w:val="double" w:sz="4" w:space="0" w:color="auto"/>
            </w:tcBorders>
            <w:vAlign w:val="center"/>
          </w:tcPr>
          <w:p w:rsidR="007844B5" w:rsidRPr="00EE3A53" w:rsidRDefault="00EE3A53" w:rsidP="00F93E76">
            <w:pPr>
              <w:jc w:val="center"/>
              <w:rPr>
                <w:rFonts w:ascii="Calibri" w:eastAsia="Calibri" w:hAnsi="Calibri" w:cs="Calibri"/>
                <w:i/>
                <w:highlight w:val="yellow"/>
              </w:rPr>
            </w:pPr>
            <w:r w:rsidRPr="00EE3A53">
              <w:rPr>
                <w:rFonts w:ascii="Calibri" w:eastAsia="Calibri" w:hAnsi="Calibri" w:cs="Calibri"/>
                <w:i/>
                <w:highlight w:val="yellow"/>
              </w:rPr>
              <w:t>Area</w:t>
            </w:r>
          </w:p>
        </w:tc>
        <w:tc>
          <w:tcPr>
            <w:tcW w:w="2551" w:type="dxa"/>
            <w:tcBorders>
              <w:bottom w:val="double" w:sz="4" w:space="0" w:color="auto"/>
            </w:tcBorders>
            <w:vAlign w:val="center"/>
          </w:tcPr>
          <w:p w:rsidR="007844B5" w:rsidRDefault="007844B5" w:rsidP="00F93E76">
            <w:pPr>
              <w:jc w:val="center"/>
              <w:rPr>
                <w:rFonts w:ascii="Calibri" w:hAnsi="Calibri"/>
                <w:highlight w:val="yellow"/>
              </w:rPr>
            </w:pPr>
            <w:r w:rsidRPr="007844B5">
              <w:rPr>
                <w:rFonts w:ascii="Calibri" w:eastAsia="Calibri" w:hAnsi="Calibri" w:cs="Calibri"/>
                <w:i/>
              </w:rPr>
              <w:t xml:space="preserve">Description of </w:t>
            </w:r>
            <w:r>
              <w:rPr>
                <w:rFonts w:ascii="Calibri" w:eastAsia="Calibri" w:hAnsi="Calibri" w:cs="Calibri"/>
                <w:i/>
              </w:rPr>
              <w:t xml:space="preserve">how additional bio features in </w:t>
            </w:r>
            <w:proofErr w:type="spellStart"/>
            <w:r>
              <w:rPr>
                <w:rFonts w:ascii="Calibri" w:eastAsia="Calibri" w:hAnsi="Calibri" w:cs="Calibri"/>
                <w:i/>
              </w:rPr>
              <w:t>Compt</w:t>
            </w:r>
            <w:proofErr w:type="spellEnd"/>
            <w:r>
              <w:rPr>
                <w:rFonts w:ascii="Calibri" w:eastAsia="Calibri" w:hAnsi="Calibri" w:cs="Calibri"/>
                <w:i/>
              </w:rPr>
              <w:t xml:space="preserve"> 2 are going to be accomplished</w:t>
            </w:r>
          </w:p>
        </w:tc>
        <w:tc>
          <w:tcPr>
            <w:tcW w:w="1081" w:type="dxa"/>
            <w:tcBorders>
              <w:bottom w:val="double" w:sz="4" w:space="0" w:color="auto"/>
            </w:tcBorders>
            <w:vAlign w:val="center"/>
          </w:tcPr>
          <w:p w:rsidR="007844B5" w:rsidRPr="009C6A8C" w:rsidRDefault="007844B5" w:rsidP="00D944D9">
            <w:pPr>
              <w:jc w:val="center"/>
              <w:rPr>
                <w:rFonts w:ascii="Calibri" w:eastAsia="Calibri" w:hAnsi="Calibri" w:cs="Calibri"/>
                <w:i/>
                <w:highlight w:val="yellow"/>
              </w:rPr>
            </w:pPr>
            <w:r w:rsidRPr="009C6A8C">
              <w:rPr>
                <w:rFonts w:ascii="Calibri" w:eastAsia="Calibri" w:hAnsi="Calibri" w:cs="Calibri"/>
                <w:i/>
                <w:highlight w:val="yellow"/>
              </w:rPr>
              <w:t xml:space="preserve">(No need for % at </w:t>
            </w:r>
            <w:proofErr w:type="spellStart"/>
            <w:r w:rsidRPr="009C6A8C">
              <w:rPr>
                <w:rFonts w:ascii="Calibri" w:eastAsia="Calibri" w:hAnsi="Calibri" w:cs="Calibri"/>
                <w:i/>
                <w:highlight w:val="yellow"/>
              </w:rPr>
              <w:t>Compt</w:t>
            </w:r>
            <w:proofErr w:type="spellEnd"/>
            <w:r w:rsidRPr="009C6A8C">
              <w:rPr>
                <w:rFonts w:ascii="Calibri" w:eastAsia="Calibri" w:hAnsi="Calibri" w:cs="Calibri"/>
                <w:i/>
                <w:highlight w:val="yellow"/>
              </w:rPr>
              <w:t xml:space="preserve"> Level)</w:t>
            </w:r>
          </w:p>
        </w:tc>
      </w:tr>
      <w:tr w:rsidR="007844B5" w:rsidTr="007844B5">
        <w:trPr>
          <w:trHeight w:val="585"/>
        </w:trPr>
        <w:tc>
          <w:tcPr>
            <w:tcW w:w="1059" w:type="dxa"/>
            <w:tcBorders>
              <w:top w:val="double" w:sz="4" w:space="0" w:color="auto"/>
              <w:bottom w:val="single" w:sz="4" w:space="0" w:color="auto"/>
            </w:tcBorders>
            <w:vAlign w:val="center"/>
          </w:tcPr>
          <w:p w:rsidR="007844B5" w:rsidRPr="007844B5" w:rsidRDefault="007844B5" w:rsidP="00F93E76">
            <w:pPr>
              <w:jc w:val="center"/>
              <w:rPr>
                <w:rFonts w:ascii="Calibri" w:eastAsia="Calibri" w:hAnsi="Calibri" w:cs="Calibri"/>
                <w:b/>
                <w:i/>
              </w:rPr>
            </w:pPr>
            <w:r w:rsidRPr="009C6A8C">
              <w:rPr>
                <w:rFonts w:ascii="Calibri" w:eastAsia="Calibri" w:hAnsi="Calibri" w:cs="Calibri"/>
                <w:b/>
                <w:i/>
                <w:highlight w:val="yellow"/>
              </w:rPr>
              <w:t>Total Area Start of Plan</w:t>
            </w:r>
          </w:p>
        </w:tc>
        <w:tc>
          <w:tcPr>
            <w:tcW w:w="2268" w:type="dxa"/>
            <w:tcBorders>
              <w:top w:val="double" w:sz="4" w:space="0" w:color="auto"/>
              <w:bottom w:val="single" w:sz="4" w:space="0" w:color="auto"/>
            </w:tcBorders>
            <w:vAlign w:val="center"/>
          </w:tcPr>
          <w:p w:rsidR="007844B5" w:rsidRPr="007844B5" w:rsidRDefault="007844B5" w:rsidP="00F93E76">
            <w:pPr>
              <w:jc w:val="center"/>
              <w:rPr>
                <w:rFonts w:ascii="Calibri" w:eastAsia="Calibri" w:hAnsi="Calibri" w:cs="Calibri"/>
                <w:b/>
              </w:rPr>
            </w:pPr>
            <w:r w:rsidRPr="007844B5">
              <w:rPr>
                <w:rFonts w:ascii="Calibri" w:eastAsia="Calibri" w:hAnsi="Calibri" w:cs="Calibri"/>
                <w:b/>
              </w:rPr>
              <w:t>Total Biodiversity Features at Start of Plan</w:t>
            </w:r>
          </w:p>
        </w:tc>
        <w:tc>
          <w:tcPr>
            <w:tcW w:w="1418" w:type="dxa"/>
            <w:tcBorders>
              <w:top w:val="double" w:sz="4" w:space="0" w:color="auto"/>
              <w:bottom w:val="single" w:sz="4" w:space="0" w:color="auto"/>
            </w:tcBorders>
            <w:vAlign w:val="center"/>
          </w:tcPr>
          <w:p w:rsidR="007844B5" w:rsidRPr="007844B5" w:rsidRDefault="007844B5" w:rsidP="00F93E76">
            <w:pPr>
              <w:jc w:val="center"/>
              <w:rPr>
                <w:rFonts w:ascii="Calibri" w:eastAsia="Calibri" w:hAnsi="Calibri" w:cs="Calibri"/>
                <w:b/>
              </w:rPr>
            </w:pPr>
          </w:p>
        </w:tc>
        <w:tc>
          <w:tcPr>
            <w:tcW w:w="1134" w:type="dxa"/>
            <w:tcBorders>
              <w:top w:val="double" w:sz="4" w:space="0" w:color="auto"/>
              <w:bottom w:val="single" w:sz="4" w:space="0" w:color="auto"/>
              <w:right w:val="thinThickThinSmallGap" w:sz="24" w:space="0" w:color="auto"/>
            </w:tcBorders>
            <w:vAlign w:val="center"/>
          </w:tcPr>
          <w:p w:rsidR="007844B5" w:rsidRPr="007844B5" w:rsidRDefault="007844B5" w:rsidP="007844B5">
            <w:pPr>
              <w:jc w:val="center"/>
              <w:rPr>
                <w:rFonts w:ascii="Calibri" w:eastAsia="Calibri" w:hAnsi="Calibri" w:cs="Calibri"/>
                <w:b/>
                <w:i/>
              </w:rPr>
            </w:pPr>
            <w:r w:rsidRPr="009C6A8C">
              <w:rPr>
                <w:rFonts w:ascii="Calibri" w:eastAsia="Calibri" w:hAnsi="Calibri" w:cs="Calibri"/>
                <w:b/>
                <w:i/>
                <w:highlight w:val="yellow"/>
              </w:rPr>
              <w:t>Total % Start of Plan</w:t>
            </w:r>
          </w:p>
        </w:tc>
        <w:tc>
          <w:tcPr>
            <w:tcW w:w="1134" w:type="dxa"/>
            <w:tcBorders>
              <w:top w:val="double" w:sz="4" w:space="0" w:color="auto"/>
              <w:left w:val="thinThickThinSmallGap" w:sz="24" w:space="0" w:color="auto"/>
              <w:bottom w:val="single" w:sz="4" w:space="0" w:color="auto"/>
            </w:tcBorders>
            <w:vAlign w:val="center"/>
          </w:tcPr>
          <w:p w:rsidR="007844B5" w:rsidRDefault="007844B5" w:rsidP="00F93E76">
            <w:pPr>
              <w:jc w:val="center"/>
              <w:rPr>
                <w:rFonts w:ascii="Calibri" w:eastAsia="Calibri" w:hAnsi="Calibri" w:cs="Calibri"/>
              </w:rPr>
            </w:pPr>
            <w:r w:rsidRPr="009C6A8C">
              <w:rPr>
                <w:rFonts w:ascii="Calibri" w:eastAsia="Calibri" w:hAnsi="Calibri" w:cs="Calibri"/>
                <w:b/>
                <w:i/>
                <w:highlight w:val="yellow"/>
              </w:rPr>
              <w:t>Total Area End of Plan</w:t>
            </w:r>
          </w:p>
        </w:tc>
        <w:tc>
          <w:tcPr>
            <w:tcW w:w="2551" w:type="dxa"/>
            <w:tcBorders>
              <w:top w:val="double" w:sz="4" w:space="0" w:color="auto"/>
              <w:bottom w:val="single" w:sz="4" w:space="0" w:color="auto"/>
            </w:tcBorders>
            <w:vAlign w:val="center"/>
          </w:tcPr>
          <w:p w:rsidR="007844B5" w:rsidRDefault="007844B5" w:rsidP="007844B5">
            <w:pPr>
              <w:jc w:val="center"/>
              <w:rPr>
                <w:rFonts w:ascii="Calibri" w:hAnsi="Calibri"/>
                <w:highlight w:val="yellow"/>
              </w:rPr>
            </w:pPr>
            <w:r w:rsidRPr="007844B5">
              <w:rPr>
                <w:rFonts w:ascii="Calibri" w:eastAsia="Calibri" w:hAnsi="Calibri" w:cs="Calibri"/>
                <w:b/>
              </w:rPr>
              <w:t xml:space="preserve">Total Biodiversity Features at </w:t>
            </w:r>
            <w:r>
              <w:rPr>
                <w:rFonts w:ascii="Calibri" w:eastAsia="Calibri" w:hAnsi="Calibri" w:cs="Calibri"/>
                <w:b/>
              </w:rPr>
              <w:t>End</w:t>
            </w:r>
            <w:r w:rsidRPr="007844B5">
              <w:rPr>
                <w:rFonts w:ascii="Calibri" w:eastAsia="Calibri" w:hAnsi="Calibri" w:cs="Calibri"/>
                <w:b/>
              </w:rPr>
              <w:t xml:space="preserve"> of Plan</w:t>
            </w:r>
          </w:p>
        </w:tc>
        <w:tc>
          <w:tcPr>
            <w:tcW w:w="1081" w:type="dxa"/>
            <w:tcBorders>
              <w:top w:val="double" w:sz="4" w:space="0" w:color="auto"/>
              <w:bottom w:val="single" w:sz="4" w:space="0" w:color="auto"/>
            </w:tcBorders>
            <w:vAlign w:val="center"/>
          </w:tcPr>
          <w:p w:rsidR="007844B5" w:rsidRDefault="007844B5" w:rsidP="00F93E76">
            <w:pPr>
              <w:jc w:val="center"/>
              <w:rPr>
                <w:rFonts w:ascii="Calibri" w:eastAsia="Calibri" w:hAnsi="Calibri" w:cs="Calibri"/>
              </w:rPr>
            </w:pPr>
            <w:r w:rsidRPr="009C6A8C">
              <w:rPr>
                <w:rFonts w:ascii="Calibri" w:eastAsia="Calibri" w:hAnsi="Calibri" w:cs="Calibri"/>
                <w:b/>
                <w:i/>
                <w:highlight w:val="yellow"/>
              </w:rPr>
              <w:t>Total Area End of Plan</w:t>
            </w:r>
          </w:p>
        </w:tc>
      </w:tr>
    </w:tbl>
    <w:p w:rsidR="004F255A" w:rsidRDefault="004F255A">
      <w:pPr>
        <w:rPr>
          <w:b/>
          <w:highlight w:val="yellow"/>
        </w:rPr>
      </w:pPr>
    </w:p>
    <w:p w:rsidR="007844B5" w:rsidRPr="007844B5" w:rsidRDefault="007844B5">
      <w:pPr>
        <w:rPr>
          <w:b/>
        </w:rPr>
      </w:pPr>
      <w:r w:rsidRPr="007844B5">
        <w:rPr>
          <w:b/>
        </w:rPr>
        <w:t>Explanatory Tables:</w:t>
      </w:r>
    </w:p>
    <w:p w:rsidR="007844B5" w:rsidRDefault="007844B5">
      <w:pPr>
        <w:rPr>
          <w:b/>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4258"/>
        <w:gridCol w:w="1276"/>
        <w:gridCol w:w="1134"/>
        <w:gridCol w:w="1276"/>
      </w:tblGrid>
      <w:tr w:rsidR="007844B5" w:rsidTr="00D944D9">
        <w:trPr>
          <w:trHeight w:val="110"/>
        </w:trPr>
        <w:tc>
          <w:tcPr>
            <w:tcW w:w="9464" w:type="dxa"/>
            <w:gridSpan w:val="5"/>
          </w:tcPr>
          <w:p w:rsidR="007844B5" w:rsidRDefault="007844B5" w:rsidP="00D944D9">
            <w:pPr>
              <w:pStyle w:val="Default"/>
              <w:rPr>
                <w:sz w:val="22"/>
                <w:szCs w:val="22"/>
              </w:rPr>
            </w:pPr>
            <w:r>
              <w:rPr>
                <w:b/>
                <w:bCs/>
                <w:sz w:val="22"/>
                <w:szCs w:val="22"/>
              </w:rPr>
              <w:t xml:space="preserve">Compartment 1 - Start of management plan - </w:t>
            </w:r>
            <w:r w:rsidRPr="009C6A8C">
              <w:rPr>
                <w:b/>
                <w:bCs/>
                <w:sz w:val="22"/>
                <w:szCs w:val="22"/>
                <w:highlight w:val="yellow"/>
              </w:rPr>
              <w:t>2017</w:t>
            </w:r>
            <w:r>
              <w:rPr>
                <w:b/>
                <w:bCs/>
                <w:sz w:val="22"/>
                <w:szCs w:val="22"/>
              </w:rPr>
              <w:t xml:space="preserve"> </w:t>
            </w:r>
          </w:p>
        </w:tc>
      </w:tr>
      <w:tr w:rsidR="007844B5" w:rsidTr="00D944D9">
        <w:trPr>
          <w:trHeight w:val="243"/>
        </w:trPr>
        <w:tc>
          <w:tcPr>
            <w:tcW w:w="1520" w:type="dxa"/>
          </w:tcPr>
          <w:p w:rsidR="007844B5" w:rsidRDefault="007844B5" w:rsidP="00D944D9">
            <w:pPr>
              <w:pStyle w:val="Default"/>
              <w:rPr>
                <w:sz w:val="22"/>
                <w:szCs w:val="22"/>
              </w:rPr>
            </w:pPr>
            <w:r>
              <w:rPr>
                <w:sz w:val="22"/>
                <w:szCs w:val="22"/>
              </w:rPr>
              <w:t xml:space="preserve">Site Code </w:t>
            </w:r>
          </w:p>
        </w:tc>
        <w:tc>
          <w:tcPr>
            <w:tcW w:w="4258" w:type="dxa"/>
          </w:tcPr>
          <w:p w:rsidR="007844B5" w:rsidRDefault="007844B5" w:rsidP="00D944D9">
            <w:pPr>
              <w:pStyle w:val="Default"/>
              <w:rPr>
                <w:sz w:val="22"/>
                <w:szCs w:val="22"/>
              </w:rPr>
            </w:pPr>
            <w:r>
              <w:rPr>
                <w:sz w:val="22"/>
                <w:szCs w:val="22"/>
              </w:rPr>
              <w:t xml:space="preserve">Feature </w:t>
            </w:r>
          </w:p>
        </w:tc>
        <w:tc>
          <w:tcPr>
            <w:tcW w:w="1276" w:type="dxa"/>
          </w:tcPr>
          <w:p w:rsidR="007844B5" w:rsidRDefault="007844B5" w:rsidP="00D944D9">
            <w:pPr>
              <w:pStyle w:val="Default"/>
              <w:rPr>
                <w:sz w:val="22"/>
                <w:szCs w:val="22"/>
              </w:rPr>
            </w:pPr>
            <w:r>
              <w:rPr>
                <w:sz w:val="22"/>
                <w:szCs w:val="22"/>
              </w:rPr>
              <w:t xml:space="preserve">Buffer (m) </w:t>
            </w:r>
          </w:p>
        </w:tc>
        <w:tc>
          <w:tcPr>
            <w:tcW w:w="1134" w:type="dxa"/>
          </w:tcPr>
          <w:p w:rsidR="007844B5" w:rsidRDefault="007844B5" w:rsidP="00D944D9">
            <w:pPr>
              <w:pStyle w:val="Default"/>
              <w:rPr>
                <w:sz w:val="22"/>
                <w:szCs w:val="22"/>
              </w:rPr>
            </w:pPr>
            <w:r>
              <w:rPr>
                <w:sz w:val="22"/>
                <w:szCs w:val="22"/>
              </w:rPr>
              <w:t xml:space="preserve">Length (m) </w:t>
            </w:r>
          </w:p>
        </w:tc>
        <w:tc>
          <w:tcPr>
            <w:tcW w:w="1276" w:type="dxa"/>
          </w:tcPr>
          <w:p w:rsidR="007844B5" w:rsidRDefault="007844B5" w:rsidP="00D944D9">
            <w:pPr>
              <w:pStyle w:val="Default"/>
              <w:rPr>
                <w:sz w:val="22"/>
                <w:szCs w:val="22"/>
              </w:rPr>
            </w:pPr>
            <w:r>
              <w:rPr>
                <w:sz w:val="22"/>
                <w:szCs w:val="22"/>
              </w:rPr>
              <w:t xml:space="preserve">Area (ha) </w:t>
            </w:r>
          </w:p>
        </w:tc>
      </w:tr>
      <w:tr w:rsidR="007844B5" w:rsidTr="00D944D9">
        <w:trPr>
          <w:trHeight w:val="243"/>
        </w:trPr>
        <w:tc>
          <w:tcPr>
            <w:tcW w:w="1520" w:type="dxa"/>
          </w:tcPr>
          <w:p w:rsidR="007844B5" w:rsidRDefault="007844B5" w:rsidP="00D944D9">
            <w:pPr>
              <w:pStyle w:val="Default"/>
              <w:rPr>
                <w:sz w:val="22"/>
                <w:szCs w:val="22"/>
              </w:rPr>
            </w:pPr>
          </w:p>
        </w:tc>
        <w:tc>
          <w:tcPr>
            <w:tcW w:w="4258"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c>
          <w:tcPr>
            <w:tcW w:w="1134"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r>
      <w:tr w:rsidR="007844B5" w:rsidTr="00D944D9">
        <w:trPr>
          <w:trHeight w:val="243"/>
        </w:trPr>
        <w:tc>
          <w:tcPr>
            <w:tcW w:w="1520" w:type="dxa"/>
          </w:tcPr>
          <w:p w:rsidR="007844B5" w:rsidRDefault="007844B5" w:rsidP="00D944D9">
            <w:pPr>
              <w:pStyle w:val="Default"/>
              <w:rPr>
                <w:sz w:val="22"/>
                <w:szCs w:val="22"/>
              </w:rPr>
            </w:pPr>
          </w:p>
        </w:tc>
        <w:tc>
          <w:tcPr>
            <w:tcW w:w="4258"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c>
          <w:tcPr>
            <w:tcW w:w="1134"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r>
      <w:tr w:rsidR="007844B5" w:rsidTr="00D944D9">
        <w:trPr>
          <w:trHeight w:val="243"/>
        </w:trPr>
        <w:tc>
          <w:tcPr>
            <w:tcW w:w="1520" w:type="dxa"/>
            <w:tcBorders>
              <w:bottom w:val="double" w:sz="4" w:space="0" w:color="auto"/>
            </w:tcBorders>
          </w:tcPr>
          <w:p w:rsidR="007844B5" w:rsidRDefault="007844B5" w:rsidP="00D944D9">
            <w:pPr>
              <w:pStyle w:val="Default"/>
              <w:rPr>
                <w:sz w:val="22"/>
                <w:szCs w:val="22"/>
              </w:rPr>
            </w:pPr>
          </w:p>
        </w:tc>
        <w:tc>
          <w:tcPr>
            <w:tcW w:w="4258" w:type="dxa"/>
            <w:tcBorders>
              <w:bottom w:val="double" w:sz="4" w:space="0" w:color="auto"/>
            </w:tcBorders>
          </w:tcPr>
          <w:p w:rsidR="007844B5" w:rsidRDefault="007844B5" w:rsidP="00D944D9">
            <w:pPr>
              <w:pStyle w:val="Default"/>
              <w:rPr>
                <w:sz w:val="22"/>
                <w:szCs w:val="22"/>
              </w:rPr>
            </w:pPr>
          </w:p>
        </w:tc>
        <w:tc>
          <w:tcPr>
            <w:tcW w:w="1276" w:type="dxa"/>
            <w:tcBorders>
              <w:bottom w:val="double" w:sz="4" w:space="0" w:color="auto"/>
            </w:tcBorders>
          </w:tcPr>
          <w:p w:rsidR="007844B5" w:rsidRDefault="007844B5" w:rsidP="00D944D9">
            <w:pPr>
              <w:pStyle w:val="Default"/>
              <w:rPr>
                <w:sz w:val="22"/>
                <w:szCs w:val="22"/>
              </w:rPr>
            </w:pPr>
          </w:p>
        </w:tc>
        <w:tc>
          <w:tcPr>
            <w:tcW w:w="1134" w:type="dxa"/>
            <w:tcBorders>
              <w:bottom w:val="double" w:sz="4" w:space="0" w:color="auto"/>
            </w:tcBorders>
          </w:tcPr>
          <w:p w:rsidR="007844B5" w:rsidRDefault="007844B5" w:rsidP="00D944D9">
            <w:pPr>
              <w:pStyle w:val="Default"/>
              <w:rPr>
                <w:sz w:val="22"/>
                <w:szCs w:val="22"/>
              </w:rPr>
            </w:pPr>
          </w:p>
        </w:tc>
        <w:tc>
          <w:tcPr>
            <w:tcW w:w="1276" w:type="dxa"/>
            <w:tcBorders>
              <w:bottom w:val="double" w:sz="4" w:space="0" w:color="auto"/>
            </w:tcBorders>
          </w:tcPr>
          <w:p w:rsidR="007844B5" w:rsidRDefault="007844B5" w:rsidP="00D944D9">
            <w:pPr>
              <w:pStyle w:val="Default"/>
              <w:rPr>
                <w:sz w:val="22"/>
                <w:szCs w:val="22"/>
              </w:rPr>
            </w:pPr>
          </w:p>
        </w:tc>
      </w:tr>
      <w:tr w:rsidR="007844B5" w:rsidTr="00D944D9">
        <w:trPr>
          <w:trHeight w:val="243"/>
        </w:trPr>
        <w:tc>
          <w:tcPr>
            <w:tcW w:w="1520" w:type="dxa"/>
            <w:tcBorders>
              <w:top w:val="double" w:sz="4" w:space="0" w:color="auto"/>
            </w:tcBorders>
          </w:tcPr>
          <w:p w:rsidR="007844B5" w:rsidRDefault="007844B5" w:rsidP="00D944D9">
            <w:pPr>
              <w:pStyle w:val="Default"/>
              <w:rPr>
                <w:sz w:val="22"/>
                <w:szCs w:val="22"/>
              </w:rPr>
            </w:pPr>
            <w:proofErr w:type="spellStart"/>
            <w:r>
              <w:rPr>
                <w:sz w:val="22"/>
                <w:szCs w:val="22"/>
              </w:rPr>
              <w:t>Compt</w:t>
            </w:r>
            <w:proofErr w:type="spellEnd"/>
            <w:r>
              <w:rPr>
                <w:sz w:val="22"/>
                <w:szCs w:val="22"/>
              </w:rPr>
              <w:t xml:space="preserve"> 1</w:t>
            </w:r>
          </w:p>
        </w:tc>
        <w:tc>
          <w:tcPr>
            <w:tcW w:w="4258" w:type="dxa"/>
            <w:tcBorders>
              <w:top w:val="double" w:sz="4" w:space="0" w:color="auto"/>
            </w:tcBorders>
          </w:tcPr>
          <w:p w:rsidR="007844B5" w:rsidRDefault="007844B5" w:rsidP="00D944D9">
            <w:pPr>
              <w:pStyle w:val="Default"/>
              <w:rPr>
                <w:sz w:val="22"/>
                <w:szCs w:val="22"/>
              </w:rPr>
            </w:pPr>
            <w:r>
              <w:rPr>
                <w:b/>
                <w:bCs/>
                <w:sz w:val="22"/>
                <w:szCs w:val="22"/>
              </w:rPr>
              <w:t xml:space="preserve">Compartment total </w:t>
            </w:r>
          </w:p>
          <w:p w:rsidR="007844B5" w:rsidRDefault="007844B5" w:rsidP="00D944D9">
            <w:pPr>
              <w:pStyle w:val="Default"/>
              <w:rPr>
                <w:sz w:val="22"/>
                <w:szCs w:val="22"/>
              </w:rPr>
            </w:pPr>
          </w:p>
        </w:tc>
        <w:tc>
          <w:tcPr>
            <w:tcW w:w="1276" w:type="dxa"/>
            <w:tcBorders>
              <w:top w:val="double" w:sz="4" w:space="0" w:color="auto"/>
            </w:tcBorders>
          </w:tcPr>
          <w:p w:rsidR="007844B5" w:rsidRDefault="007844B5" w:rsidP="00D944D9">
            <w:pPr>
              <w:pStyle w:val="Default"/>
              <w:rPr>
                <w:sz w:val="22"/>
                <w:szCs w:val="22"/>
              </w:rPr>
            </w:pPr>
          </w:p>
        </w:tc>
        <w:tc>
          <w:tcPr>
            <w:tcW w:w="1134" w:type="dxa"/>
            <w:tcBorders>
              <w:top w:val="double" w:sz="4" w:space="0" w:color="auto"/>
            </w:tcBorders>
          </w:tcPr>
          <w:p w:rsidR="007844B5" w:rsidRDefault="007844B5" w:rsidP="00D944D9">
            <w:pPr>
              <w:pStyle w:val="Default"/>
              <w:rPr>
                <w:sz w:val="22"/>
                <w:szCs w:val="22"/>
              </w:rPr>
            </w:pPr>
          </w:p>
        </w:tc>
        <w:tc>
          <w:tcPr>
            <w:tcW w:w="1276" w:type="dxa"/>
            <w:tcBorders>
              <w:top w:val="double" w:sz="4" w:space="0" w:color="auto"/>
            </w:tcBorders>
          </w:tcPr>
          <w:p w:rsidR="007844B5" w:rsidRDefault="007844B5" w:rsidP="00D944D9">
            <w:pPr>
              <w:pStyle w:val="Default"/>
              <w:rPr>
                <w:sz w:val="22"/>
                <w:szCs w:val="22"/>
              </w:rPr>
            </w:pPr>
          </w:p>
        </w:tc>
      </w:tr>
    </w:tbl>
    <w:p w:rsidR="007844B5" w:rsidRDefault="007844B5" w:rsidP="007844B5"/>
    <w:p w:rsidR="007844B5" w:rsidRPr="0036746D" w:rsidRDefault="007844B5" w:rsidP="007844B5">
      <w:pPr>
        <w:rPr>
          <w:i/>
        </w:rPr>
      </w:pPr>
      <w:r w:rsidRPr="0036746D">
        <w:rPr>
          <w:i/>
          <w:highlight w:val="yellow"/>
        </w:rPr>
        <w:t>Repeat above table for subsequent Compartments, if more than one Compartment</w:t>
      </w:r>
    </w:p>
    <w:p w:rsidR="007844B5" w:rsidRDefault="007844B5" w:rsidP="007844B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4258"/>
        <w:gridCol w:w="1276"/>
        <w:gridCol w:w="1134"/>
        <w:gridCol w:w="1276"/>
      </w:tblGrid>
      <w:tr w:rsidR="007844B5" w:rsidTr="00D944D9">
        <w:trPr>
          <w:trHeight w:val="110"/>
        </w:trPr>
        <w:tc>
          <w:tcPr>
            <w:tcW w:w="9464" w:type="dxa"/>
            <w:gridSpan w:val="5"/>
          </w:tcPr>
          <w:p w:rsidR="007844B5" w:rsidRDefault="007844B5" w:rsidP="00D944D9">
            <w:pPr>
              <w:pStyle w:val="Default"/>
              <w:rPr>
                <w:sz w:val="22"/>
                <w:szCs w:val="22"/>
              </w:rPr>
            </w:pPr>
            <w:r>
              <w:rPr>
                <w:b/>
                <w:bCs/>
                <w:sz w:val="22"/>
                <w:szCs w:val="22"/>
              </w:rPr>
              <w:t xml:space="preserve">Compartment 1 – End of management plan - </w:t>
            </w:r>
            <w:r w:rsidRPr="009C6A8C">
              <w:rPr>
                <w:b/>
                <w:bCs/>
                <w:sz w:val="22"/>
                <w:szCs w:val="22"/>
                <w:highlight w:val="yellow"/>
              </w:rPr>
              <w:t>2036</w:t>
            </w:r>
            <w:r>
              <w:rPr>
                <w:b/>
                <w:bCs/>
                <w:sz w:val="22"/>
                <w:szCs w:val="22"/>
              </w:rPr>
              <w:t xml:space="preserve"> </w:t>
            </w:r>
          </w:p>
        </w:tc>
      </w:tr>
      <w:tr w:rsidR="007844B5" w:rsidTr="00D944D9">
        <w:trPr>
          <w:trHeight w:val="243"/>
        </w:trPr>
        <w:tc>
          <w:tcPr>
            <w:tcW w:w="1520" w:type="dxa"/>
          </w:tcPr>
          <w:p w:rsidR="007844B5" w:rsidRDefault="007844B5" w:rsidP="00D944D9">
            <w:pPr>
              <w:pStyle w:val="Default"/>
              <w:rPr>
                <w:sz w:val="22"/>
                <w:szCs w:val="22"/>
              </w:rPr>
            </w:pPr>
            <w:r>
              <w:rPr>
                <w:sz w:val="22"/>
                <w:szCs w:val="22"/>
              </w:rPr>
              <w:t xml:space="preserve">Site Code </w:t>
            </w:r>
          </w:p>
        </w:tc>
        <w:tc>
          <w:tcPr>
            <w:tcW w:w="4258" w:type="dxa"/>
          </w:tcPr>
          <w:p w:rsidR="007844B5" w:rsidRDefault="007844B5" w:rsidP="00D944D9">
            <w:pPr>
              <w:pStyle w:val="Default"/>
              <w:rPr>
                <w:sz w:val="22"/>
                <w:szCs w:val="22"/>
              </w:rPr>
            </w:pPr>
            <w:r>
              <w:rPr>
                <w:sz w:val="22"/>
                <w:szCs w:val="22"/>
              </w:rPr>
              <w:t xml:space="preserve">Feature </w:t>
            </w:r>
          </w:p>
        </w:tc>
        <w:tc>
          <w:tcPr>
            <w:tcW w:w="1276" w:type="dxa"/>
          </w:tcPr>
          <w:p w:rsidR="007844B5" w:rsidRDefault="007844B5" w:rsidP="00D944D9">
            <w:pPr>
              <w:pStyle w:val="Default"/>
              <w:rPr>
                <w:sz w:val="22"/>
                <w:szCs w:val="22"/>
              </w:rPr>
            </w:pPr>
            <w:r>
              <w:rPr>
                <w:sz w:val="22"/>
                <w:szCs w:val="22"/>
              </w:rPr>
              <w:t xml:space="preserve">Buffer (m) </w:t>
            </w:r>
          </w:p>
        </w:tc>
        <w:tc>
          <w:tcPr>
            <w:tcW w:w="1134" w:type="dxa"/>
          </w:tcPr>
          <w:p w:rsidR="007844B5" w:rsidRDefault="007844B5" w:rsidP="00D944D9">
            <w:pPr>
              <w:pStyle w:val="Default"/>
              <w:rPr>
                <w:sz w:val="22"/>
                <w:szCs w:val="22"/>
              </w:rPr>
            </w:pPr>
            <w:r>
              <w:rPr>
                <w:sz w:val="22"/>
                <w:szCs w:val="22"/>
              </w:rPr>
              <w:t xml:space="preserve">Length (m) </w:t>
            </w:r>
          </w:p>
        </w:tc>
        <w:tc>
          <w:tcPr>
            <w:tcW w:w="1276" w:type="dxa"/>
          </w:tcPr>
          <w:p w:rsidR="007844B5" w:rsidRDefault="007844B5" w:rsidP="00D944D9">
            <w:pPr>
              <w:pStyle w:val="Default"/>
              <w:rPr>
                <w:sz w:val="22"/>
                <w:szCs w:val="22"/>
              </w:rPr>
            </w:pPr>
            <w:r>
              <w:rPr>
                <w:sz w:val="22"/>
                <w:szCs w:val="22"/>
              </w:rPr>
              <w:t xml:space="preserve">Area (ha) </w:t>
            </w:r>
          </w:p>
        </w:tc>
      </w:tr>
      <w:tr w:rsidR="007844B5" w:rsidTr="00D944D9">
        <w:trPr>
          <w:trHeight w:val="243"/>
        </w:trPr>
        <w:tc>
          <w:tcPr>
            <w:tcW w:w="1520" w:type="dxa"/>
          </w:tcPr>
          <w:p w:rsidR="007844B5" w:rsidRDefault="007844B5" w:rsidP="00D944D9">
            <w:pPr>
              <w:pStyle w:val="Default"/>
              <w:rPr>
                <w:sz w:val="22"/>
                <w:szCs w:val="22"/>
              </w:rPr>
            </w:pPr>
          </w:p>
        </w:tc>
        <w:tc>
          <w:tcPr>
            <w:tcW w:w="4258"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c>
          <w:tcPr>
            <w:tcW w:w="1134"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r>
      <w:tr w:rsidR="007844B5" w:rsidTr="00D944D9">
        <w:trPr>
          <w:trHeight w:val="243"/>
        </w:trPr>
        <w:tc>
          <w:tcPr>
            <w:tcW w:w="1520" w:type="dxa"/>
          </w:tcPr>
          <w:p w:rsidR="007844B5" w:rsidRDefault="007844B5" w:rsidP="00D944D9">
            <w:pPr>
              <w:pStyle w:val="Default"/>
              <w:rPr>
                <w:sz w:val="22"/>
                <w:szCs w:val="22"/>
              </w:rPr>
            </w:pPr>
          </w:p>
        </w:tc>
        <w:tc>
          <w:tcPr>
            <w:tcW w:w="4258"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c>
          <w:tcPr>
            <w:tcW w:w="1134" w:type="dxa"/>
          </w:tcPr>
          <w:p w:rsidR="007844B5" w:rsidRDefault="007844B5" w:rsidP="00D944D9">
            <w:pPr>
              <w:pStyle w:val="Default"/>
              <w:rPr>
                <w:sz w:val="22"/>
                <w:szCs w:val="22"/>
              </w:rPr>
            </w:pPr>
          </w:p>
        </w:tc>
        <w:tc>
          <w:tcPr>
            <w:tcW w:w="1276" w:type="dxa"/>
          </w:tcPr>
          <w:p w:rsidR="007844B5" w:rsidRDefault="007844B5" w:rsidP="00D944D9">
            <w:pPr>
              <w:pStyle w:val="Default"/>
              <w:rPr>
                <w:sz w:val="22"/>
                <w:szCs w:val="22"/>
              </w:rPr>
            </w:pPr>
          </w:p>
        </w:tc>
      </w:tr>
      <w:tr w:rsidR="007844B5" w:rsidTr="00D944D9">
        <w:trPr>
          <w:trHeight w:val="243"/>
        </w:trPr>
        <w:tc>
          <w:tcPr>
            <w:tcW w:w="1520" w:type="dxa"/>
            <w:tcBorders>
              <w:bottom w:val="double" w:sz="4" w:space="0" w:color="auto"/>
            </w:tcBorders>
          </w:tcPr>
          <w:p w:rsidR="007844B5" w:rsidRDefault="007844B5" w:rsidP="00D944D9">
            <w:pPr>
              <w:pStyle w:val="Default"/>
              <w:rPr>
                <w:sz w:val="22"/>
                <w:szCs w:val="22"/>
              </w:rPr>
            </w:pPr>
          </w:p>
        </w:tc>
        <w:tc>
          <w:tcPr>
            <w:tcW w:w="4258" w:type="dxa"/>
            <w:tcBorders>
              <w:bottom w:val="double" w:sz="4" w:space="0" w:color="auto"/>
            </w:tcBorders>
          </w:tcPr>
          <w:p w:rsidR="007844B5" w:rsidRDefault="007844B5" w:rsidP="00D944D9">
            <w:pPr>
              <w:pStyle w:val="Default"/>
              <w:rPr>
                <w:sz w:val="22"/>
                <w:szCs w:val="22"/>
              </w:rPr>
            </w:pPr>
          </w:p>
        </w:tc>
        <w:tc>
          <w:tcPr>
            <w:tcW w:w="1276" w:type="dxa"/>
            <w:tcBorders>
              <w:bottom w:val="double" w:sz="4" w:space="0" w:color="auto"/>
            </w:tcBorders>
          </w:tcPr>
          <w:p w:rsidR="007844B5" w:rsidRDefault="007844B5" w:rsidP="00D944D9">
            <w:pPr>
              <w:pStyle w:val="Default"/>
              <w:rPr>
                <w:sz w:val="22"/>
                <w:szCs w:val="22"/>
              </w:rPr>
            </w:pPr>
          </w:p>
        </w:tc>
        <w:tc>
          <w:tcPr>
            <w:tcW w:w="1134" w:type="dxa"/>
            <w:tcBorders>
              <w:bottom w:val="double" w:sz="4" w:space="0" w:color="auto"/>
            </w:tcBorders>
          </w:tcPr>
          <w:p w:rsidR="007844B5" w:rsidRDefault="007844B5" w:rsidP="00D944D9">
            <w:pPr>
              <w:pStyle w:val="Default"/>
              <w:rPr>
                <w:sz w:val="22"/>
                <w:szCs w:val="22"/>
              </w:rPr>
            </w:pPr>
          </w:p>
        </w:tc>
        <w:tc>
          <w:tcPr>
            <w:tcW w:w="1276" w:type="dxa"/>
            <w:tcBorders>
              <w:bottom w:val="double" w:sz="4" w:space="0" w:color="auto"/>
            </w:tcBorders>
          </w:tcPr>
          <w:p w:rsidR="007844B5" w:rsidRDefault="007844B5" w:rsidP="00D944D9">
            <w:pPr>
              <w:pStyle w:val="Default"/>
              <w:rPr>
                <w:sz w:val="22"/>
                <w:szCs w:val="22"/>
              </w:rPr>
            </w:pPr>
          </w:p>
        </w:tc>
      </w:tr>
      <w:tr w:rsidR="007844B5" w:rsidTr="00D944D9">
        <w:trPr>
          <w:trHeight w:val="243"/>
        </w:trPr>
        <w:tc>
          <w:tcPr>
            <w:tcW w:w="1520" w:type="dxa"/>
            <w:tcBorders>
              <w:top w:val="double" w:sz="4" w:space="0" w:color="auto"/>
            </w:tcBorders>
          </w:tcPr>
          <w:p w:rsidR="007844B5" w:rsidRDefault="007844B5" w:rsidP="00D944D9">
            <w:pPr>
              <w:pStyle w:val="Default"/>
              <w:rPr>
                <w:sz w:val="22"/>
                <w:szCs w:val="22"/>
              </w:rPr>
            </w:pPr>
            <w:proofErr w:type="spellStart"/>
            <w:r>
              <w:rPr>
                <w:sz w:val="22"/>
                <w:szCs w:val="22"/>
              </w:rPr>
              <w:t>Compt</w:t>
            </w:r>
            <w:proofErr w:type="spellEnd"/>
            <w:r>
              <w:rPr>
                <w:sz w:val="22"/>
                <w:szCs w:val="22"/>
              </w:rPr>
              <w:t xml:space="preserve"> 1</w:t>
            </w:r>
          </w:p>
        </w:tc>
        <w:tc>
          <w:tcPr>
            <w:tcW w:w="4258" w:type="dxa"/>
            <w:tcBorders>
              <w:top w:val="double" w:sz="4" w:space="0" w:color="auto"/>
            </w:tcBorders>
          </w:tcPr>
          <w:p w:rsidR="007844B5" w:rsidRDefault="007844B5" w:rsidP="00D944D9">
            <w:pPr>
              <w:pStyle w:val="Default"/>
              <w:rPr>
                <w:sz w:val="22"/>
                <w:szCs w:val="22"/>
              </w:rPr>
            </w:pPr>
            <w:r>
              <w:rPr>
                <w:b/>
                <w:bCs/>
                <w:sz w:val="22"/>
                <w:szCs w:val="22"/>
              </w:rPr>
              <w:t xml:space="preserve">Compartment total </w:t>
            </w:r>
          </w:p>
          <w:p w:rsidR="007844B5" w:rsidRDefault="007844B5" w:rsidP="00D944D9">
            <w:pPr>
              <w:pStyle w:val="Default"/>
              <w:rPr>
                <w:sz w:val="22"/>
                <w:szCs w:val="22"/>
              </w:rPr>
            </w:pPr>
          </w:p>
        </w:tc>
        <w:tc>
          <w:tcPr>
            <w:tcW w:w="1276" w:type="dxa"/>
            <w:tcBorders>
              <w:top w:val="double" w:sz="4" w:space="0" w:color="auto"/>
            </w:tcBorders>
          </w:tcPr>
          <w:p w:rsidR="007844B5" w:rsidRDefault="007844B5" w:rsidP="00D944D9">
            <w:pPr>
              <w:pStyle w:val="Default"/>
              <w:rPr>
                <w:sz w:val="22"/>
                <w:szCs w:val="22"/>
              </w:rPr>
            </w:pPr>
          </w:p>
        </w:tc>
        <w:tc>
          <w:tcPr>
            <w:tcW w:w="1134" w:type="dxa"/>
            <w:tcBorders>
              <w:top w:val="double" w:sz="4" w:space="0" w:color="auto"/>
            </w:tcBorders>
          </w:tcPr>
          <w:p w:rsidR="007844B5" w:rsidRDefault="007844B5" w:rsidP="00D944D9">
            <w:pPr>
              <w:pStyle w:val="Default"/>
              <w:rPr>
                <w:sz w:val="22"/>
                <w:szCs w:val="22"/>
              </w:rPr>
            </w:pPr>
          </w:p>
        </w:tc>
        <w:tc>
          <w:tcPr>
            <w:tcW w:w="1276" w:type="dxa"/>
            <w:tcBorders>
              <w:top w:val="double" w:sz="4" w:space="0" w:color="auto"/>
            </w:tcBorders>
          </w:tcPr>
          <w:p w:rsidR="007844B5" w:rsidRDefault="007844B5" w:rsidP="00D944D9">
            <w:pPr>
              <w:pStyle w:val="Default"/>
              <w:rPr>
                <w:sz w:val="22"/>
                <w:szCs w:val="22"/>
              </w:rPr>
            </w:pPr>
          </w:p>
        </w:tc>
      </w:tr>
    </w:tbl>
    <w:p w:rsidR="007844B5" w:rsidRDefault="007844B5" w:rsidP="007844B5"/>
    <w:p w:rsidR="007844B5" w:rsidRPr="0036746D" w:rsidRDefault="007844B5" w:rsidP="007844B5">
      <w:pPr>
        <w:rPr>
          <w:i/>
        </w:rPr>
      </w:pPr>
      <w:r w:rsidRPr="0036746D">
        <w:rPr>
          <w:i/>
          <w:highlight w:val="yellow"/>
        </w:rPr>
        <w:t>Repeat above table for subsequent Compartments, if more than one Compartment</w:t>
      </w:r>
    </w:p>
    <w:p w:rsidR="007844B5" w:rsidRDefault="007844B5" w:rsidP="007844B5"/>
    <w:p w:rsidR="007844B5" w:rsidRDefault="007844B5">
      <w:pPr>
        <w:rPr>
          <w:b/>
          <w:highlight w:val="yellow"/>
        </w:rPr>
      </w:pPr>
    </w:p>
    <w:p w:rsidR="007844B5" w:rsidRDefault="007844B5">
      <w:pPr>
        <w:rPr>
          <w:b/>
          <w:highlight w:val="yellow"/>
        </w:rPr>
      </w:pPr>
    </w:p>
    <w:p w:rsidR="007844B5" w:rsidRDefault="007844B5">
      <w:pPr>
        <w:rPr>
          <w:b/>
          <w:highlight w:val="yellow"/>
        </w:rPr>
      </w:pPr>
    </w:p>
    <w:p w:rsidR="00FA021C" w:rsidRPr="00647384" w:rsidRDefault="00F354F5" w:rsidP="00C51BF9">
      <w:r w:rsidRPr="002A30BE">
        <w:rPr>
          <w:b/>
          <w:highlight w:val="yellow"/>
        </w:rPr>
        <w:t>Appendices</w:t>
      </w:r>
    </w:p>
    <w:p w:rsidR="00F354F5" w:rsidRPr="002A30BE" w:rsidRDefault="00F354F5" w:rsidP="00C51BF9">
      <w:pPr>
        <w:rPr>
          <w:b/>
          <w:highlight w:val="yellow"/>
        </w:rPr>
      </w:pPr>
    </w:p>
    <w:p w:rsidR="00F354F5" w:rsidRPr="00202A30" w:rsidRDefault="00F354F5" w:rsidP="00F354F5">
      <w:pPr>
        <w:spacing w:after="240"/>
        <w:rPr>
          <w:b/>
        </w:rPr>
      </w:pPr>
      <w:r w:rsidRPr="002A30BE">
        <w:rPr>
          <w:b/>
          <w:highlight w:val="yellow"/>
        </w:rPr>
        <w:t>Appendix I</w:t>
      </w:r>
      <w:r w:rsidRPr="002A30BE">
        <w:rPr>
          <w:b/>
          <w:highlight w:val="yellow"/>
        </w:rPr>
        <w:tab/>
      </w:r>
      <w:r w:rsidR="004F255A">
        <w:rPr>
          <w:b/>
          <w:highlight w:val="yellow"/>
        </w:rPr>
        <w:t xml:space="preserve">Forest </w:t>
      </w:r>
      <w:r w:rsidRPr="002A30BE">
        <w:rPr>
          <w:b/>
          <w:highlight w:val="yellow"/>
        </w:rPr>
        <w:t>Inventory and Work Plan</w:t>
      </w:r>
      <w:r w:rsidR="00202A30" w:rsidRPr="00202A30">
        <w:t xml:space="preserve"> [</w:t>
      </w:r>
      <w:r w:rsidR="00202A30" w:rsidRPr="00202A30">
        <w:rPr>
          <w:color w:val="FF0000"/>
        </w:rPr>
        <w:t>Tem.7.1b</w:t>
      </w:r>
      <w:r w:rsidR="00202A30" w:rsidRPr="00202A30">
        <w:t>]</w:t>
      </w:r>
    </w:p>
    <w:p w:rsidR="00F354F5" w:rsidRPr="002A30BE" w:rsidRDefault="00F354F5" w:rsidP="005B363D">
      <w:pPr>
        <w:rPr>
          <w:b/>
          <w:highlight w:val="yellow"/>
        </w:rPr>
      </w:pPr>
      <w:r w:rsidRPr="002A30BE">
        <w:rPr>
          <w:b/>
          <w:highlight w:val="yellow"/>
        </w:rPr>
        <w:t>Appendix II</w:t>
      </w:r>
      <w:r w:rsidRPr="002A30BE">
        <w:rPr>
          <w:b/>
          <w:highlight w:val="yellow"/>
        </w:rPr>
        <w:tab/>
      </w:r>
      <w:r w:rsidR="005B363D" w:rsidRPr="002A30BE">
        <w:rPr>
          <w:b/>
          <w:highlight w:val="yellow"/>
        </w:rPr>
        <w:t>Maps</w:t>
      </w:r>
      <w:r w:rsidR="002A30BE" w:rsidRPr="002A30BE">
        <w:rPr>
          <w:b/>
          <w:highlight w:val="yellow"/>
        </w:rPr>
        <w:t xml:space="preserve"> </w:t>
      </w:r>
      <w:r w:rsidR="002A30BE" w:rsidRPr="002A30BE">
        <w:rPr>
          <w:highlight w:val="yellow"/>
        </w:rPr>
        <w:t>[may be combined]</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Location</w:t>
      </w:r>
      <w:r w:rsidRPr="002A30BE">
        <w:rPr>
          <w:bCs/>
          <w:sz w:val="20"/>
          <w:szCs w:val="20"/>
          <w:highlight w:val="yellow"/>
        </w:rPr>
        <w:t xml:space="preserve"> </w:t>
      </w:r>
      <w:r w:rsidRPr="002A30BE">
        <w:rPr>
          <w:sz w:val="20"/>
          <w:szCs w:val="20"/>
          <w:highlight w:val="yellow"/>
        </w:rPr>
        <w:t>– depicts ownership boundaries and nearest township</w:t>
      </w:r>
    </w:p>
    <w:p w:rsidR="005B363D" w:rsidRPr="002A30BE" w:rsidRDefault="005B363D" w:rsidP="005B363D">
      <w:pPr>
        <w:pStyle w:val="ListParagraph"/>
        <w:numPr>
          <w:ilvl w:val="0"/>
          <w:numId w:val="1"/>
        </w:numPr>
        <w:spacing w:after="120"/>
        <w:ind w:left="714" w:hanging="357"/>
        <w:rPr>
          <w:b/>
          <w:sz w:val="20"/>
          <w:szCs w:val="20"/>
          <w:highlight w:val="yellow"/>
          <w:lang w:val="en-GB"/>
        </w:rPr>
      </w:pPr>
      <w:r w:rsidRPr="002A30BE">
        <w:rPr>
          <w:b/>
          <w:bCs/>
          <w:sz w:val="20"/>
          <w:szCs w:val="20"/>
          <w:highlight w:val="yellow"/>
        </w:rPr>
        <w:t>Current Species</w:t>
      </w:r>
    </w:p>
    <w:p w:rsidR="005B363D" w:rsidRPr="002A30BE" w:rsidRDefault="005B363D" w:rsidP="005B363D">
      <w:pPr>
        <w:pStyle w:val="ListParagraph"/>
        <w:numPr>
          <w:ilvl w:val="0"/>
          <w:numId w:val="1"/>
        </w:numPr>
        <w:spacing w:after="120"/>
        <w:ind w:left="714" w:hanging="357"/>
        <w:rPr>
          <w:b/>
          <w:sz w:val="20"/>
          <w:szCs w:val="20"/>
          <w:highlight w:val="yellow"/>
          <w:lang w:val="en-GB"/>
        </w:rPr>
      </w:pPr>
      <w:r w:rsidRPr="002A30BE">
        <w:rPr>
          <w:b/>
          <w:bCs/>
          <w:sz w:val="20"/>
          <w:szCs w:val="20"/>
          <w:highlight w:val="yellow"/>
        </w:rPr>
        <w:t>Future Species</w:t>
      </w:r>
    </w:p>
    <w:p w:rsidR="005B363D" w:rsidRPr="002A30BE" w:rsidRDefault="002A30BE" w:rsidP="005B363D">
      <w:pPr>
        <w:pStyle w:val="ListParagraph"/>
        <w:numPr>
          <w:ilvl w:val="0"/>
          <w:numId w:val="1"/>
        </w:numPr>
        <w:spacing w:after="120"/>
        <w:ind w:left="714" w:hanging="357"/>
        <w:rPr>
          <w:b/>
          <w:sz w:val="20"/>
          <w:szCs w:val="20"/>
          <w:highlight w:val="yellow"/>
          <w:lang w:val="en-GB"/>
        </w:rPr>
      </w:pPr>
      <w:r w:rsidRPr="002A30BE">
        <w:rPr>
          <w:b/>
          <w:bCs/>
          <w:sz w:val="20"/>
          <w:szCs w:val="20"/>
          <w:highlight w:val="yellow"/>
        </w:rPr>
        <w:t>Compartment</w:t>
      </w:r>
      <w:r w:rsidR="005B363D" w:rsidRPr="002A30BE">
        <w:rPr>
          <w:b/>
          <w:bCs/>
          <w:sz w:val="20"/>
          <w:szCs w:val="20"/>
          <w:highlight w:val="yellow"/>
        </w:rPr>
        <w:t xml:space="preserve"> Map </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Water Catchment and Landscape</w:t>
      </w:r>
      <w:r w:rsidRPr="002A30BE">
        <w:rPr>
          <w:bCs/>
          <w:sz w:val="20"/>
          <w:szCs w:val="20"/>
          <w:highlight w:val="yellow"/>
        </w:rPr>
        <w:t xml:space="preserve"> </w:t>
      </w:r>
      <w:r w:rsidRPr="002A30BE">
        <w:rPr>
          <w:sz w:val="20"/>
          <w:szCs w:val="20"/>
          <w:highlight w:val="yellow"/>
        </w:rPr>
        <w:t>[6.1.2]</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Habitat and Biodiversity</w:t>
      </w:r>
      <w:r w:rsidRPr="002A30BE">
        <w:rPr>
          <w:bCs/>
          <w:sz w:val="20"/>
          <w:szCs w:val="20"/>
          <w:highlight w:val="yellow"/>
        </w:rPr>
        <w:t xml:space="preserve"> </w:t>
      </w:r>
      <w:r w:rsidRPr="002A30BE">
        <w:rPr>
          <w:sz w:val="20"/>
          <w:szCs w:val="20"/>
          <w:highlight w:val="yellow"/>
        </w:rPr>
        <w:t>[6.1.1, 6.2.1, 6.3.6, 6.3.9, 6.4.1, 6.4.11</w:t>
      </w:r>
      <w:proofErr w:type="gramStart"/>
      <w:r w:rsidRPr="002A30BE">
        <w:rPr>
          <w:sz w:val="20"/>
          <w:szCs w:val="20"/>
          <w:highlight w:val="yellow"/>
        </w:rPr>
        <w:t>, ,7.1.2</w:t>
      </w:r>
      <w:proofErr w:type="gramEnd"/>
      <w:r w:rsidRPr="002A30BE">
        <w:rPr>
          <w:sz w:val="20"/>
          <w:szCs w:val="20"/>
          <w:highlight w:val="yellow"/>
        </w:rPr>
        <w:t>, 7.1.8, 9.1.1, 10.5.1, 10.7.2.  Include designations/protected areas/rare species, natural reserves/long term retentions/OWS/POWS. (Produce separate map(s) if number of layers gets too confusing.  (TFC to verify indicator 10.9.1)</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Fire Plan</w:t>
      </w:r>
      <w:r w:rsidRPr="002A30BE">
        <w:rPr>
          <w:bCs/>
          <w:sz w:val="20"/>
          <w:szCs w:val="20"/>
          <w:highlight w:val="yellow"/>
        </w:rPr>
        <w:t xml:space="preserve"> </w:t>
      </w:r>
      <w:r w:rsidRPr="002A30BE">
        <w:rPr>
          <w:sz w:val="20"/>
          <w:szCs w:val="20"/>
          <w:highlight w:val="yellow"/>
        </w:rPr>
        <w:t>[7.1.8, 10.7.2, 10.5.1]</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Hazard and Constraints</w:t>
      </w:r>
      <w:r w:rsidRPr="002A30BE">
        <w:rPr>
          <w:sz w:val="20"/>
          <w:szCs w:val="20"/>
          <w:highlight w:val="yellow"/>
        </w:rPr>
        <w:t xml:space="preserve"> [7.1.2e.g.: </w:t>
      </w:r>
      <w:proofErr w:type="spellStart"/>
      <w:r w:rsidRPr="002A30BE">
        <w:rPr>
          <w:sz w:val="20"/>
          <w:szCs w:val="20"/>
          <w:highlight w:val="yellow"/>
        </w:rPr>
        <w:t>powerlines</w:t>
      </w:r>
      <w:proofErr w:type="spellEnd"/>
      <w:r w:rsidRPr="002A30BE">
        <w:rPr>
          <w:sz w:val="20"/>
          <w:szCs w:val="20"/>
          <w:highlight w:val="yellow"/>
        </w:rPr>
        <w:t xml:space="preserve">, other </w:t>
      </w:r>
      <w:proofErr w:type="spellStart"/>
      <w:r w:rsidRPr="002A30BE">
        <w:rPr>
          <w:sz w:val="20"/>
          <w:szCs w:val="20"/>
          <w:highlight w:val="yellow"/>
        </w:rPr>
        <w:t>wayleaves</w:t>
      </w:r>
      <w:proofErr w:type="spellEnd"/>
      <w:r w:rsidRPr="002A30BE">
        <w:rPr>
          <w:sz w:val="20"/>
          <w:szCs w:val="20"/>
          <w:highlight w:val="yellow"/>
        </w:rPr>
        <w:t xml:space="preserve">, raptor nest sites, badger </w:t>
      </w:r>
      <w:proofErr w:type="spellStart"/>
      <w:r w:rsidRPr="002A30BE">
        <w:rPr>
          <w:sz w:val="20"/>
          <w:szCs w:val="20"/>
          <w:highlight w:val="yellow"/>
        </w:rPr>
        <w:t>setts</w:t>
      </w:r>
      <w:proofErr w:type="spellEnd"/>
      <w:r w:rsidRPr="002A30BE">
        <w:rPr>
          <w:sz w:val="20"/>
          <w:szCs w:val="20"/>
          <w:highlight w:val="yellow"/>
        </w:rPr>
        <w:t>, archaeology and cultural sites, 3</w:t>
      </w:r>
      <w:r w:rsidRPr="002A30BE">
        <w:rPr>
          <w:sz w:val="20"/>
          <w:szCs w:val="20"/>
          <w:highlight w:val="yellow"/>
          <w:vertAlign w:val="superscript"/>
        </w:rPr>
        <w:t>rd</w:t>
      </w:r>
      <w:r w:rsidRPr="002A30BE">
        <w:rPr>
          <w:sz w:val="20"/>
          <w:szCs w:val="20"/>
          <w:highlight w:val="yellow"/>
        </w:rPr>
        <w:t xml:space="preserve"> party access routes and public rights of way.</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Proposed Felling/Thinning/Harvesting</w:t>
      </w:r>
      <w:r w:rsidRPr="002A30BE">
        <w:rPr>
          <w:bCs/>
          <w:sz w:val="20"/>
          <w:szCs w:val="20"/>
          <w:highlight w:val="yellow"/>
        </w:rPr>
        <w:t xml:space="preserve"> areas, routes </w:t>
      </w:r>
      <w:r w:rsidRPr="002A30BE">
        <w:rPr>
          <w:sz w:val="20"/>
          <w:szCs w:val="20"/>
          <w:highlight w:val="yellow"/>
        </w:rPr>
        <w:t>[7.1.5, 10.2.1,</w:t>
      </w:r>
    </w:p>
    <w:p w:rsidR="005B363D" w:rsidRPr="002A30BE" w:rsidRDefault="005B363D" w:rsidP="005B363D">
      <w:pPr>
        <w:pStyle w:val="ListParagraph"/>
        <w:numPr>
          <w:ilvl w:val="0"/>
          <w:numId w:val="1"/>
        </w:numPr>
        <w:spacing w:after="120"/>
        <w:ind w:left="714" w:hanging="357"/>
        <w:rPr>
          <w:sz w:val="20"/>
          <w:szCs w:val="20"/>
          <w:highlight w:val="yellow"/>
          <w:lang w:val="en-GB"/>
        </w:rPr>
      </w:pPr>
      <w:r w:rsidRPr="002A30BE">
        <w:rPr>
          <w:b/>
          <w:bCs/>
          <w:sz w:val="20"/>
          <w:szCs w:val="20"/>
          <w:highlight w:val="yellow"/>
        </w:rPr>
        <w:t>Erosion control</w:t>
      </w:r>
      <w:r w:rsidR="002A30BE" w:rsidRPr="002A30BE">
        <w:rPr>
          <w:sz w:val="20"/>
          <w:szCs w:val="20"/>
          <w:highlight w:val="yellow"/>
        </w:rPr>
        <w:t xml:space="preserve"> [where </w:t>
      </w:r>
      <w:proofErr w:type="spellStart"/>
      <w:r w:rsidR="002A30BE" w:rsidRPr="002A30BE">
        <w:rPr>
          <w:sz w:val="20"/>
          <w:szCs w:val="20"/>
          <w:highlight w:val="yellow"/>
        </w:rPr>
        <w:t>applicabe</w:t>
      </w:r>
      <w:proofErr w:type="spellEnd"/>
      <w:r w:rsidR="002A30BE" w:rsidRPr="002A30BE">
        <w:rPr>
          <w:sz w:val="20"/>
          <w:szCs w:val="20"/>
          <w:highlight w:val="yellow"/>
        </w:rPr>
        <w:t xml:space="preserve"> </w:t>
      </w:r>
      <w:r w:rsidRPr="002A30BE">
        <w:rPr>
          <w:sz w:val="20"/>
          <w:szCs w:val="20"/>
          <w:highlight w:val="yellow"/>
        </w:rPr>
        <w:t>6.5.2]</w:t>
      </w:r>
    </w:p>
    <w:p w:rsidR="002A30BE" w:rsidRPr="00202A30" w:rsidRDefault="002A30BE" w:rsidP="002A30BE">
      <w:pPr>
        <w:spacing w:after="120"/>
        <w:rPr>
          <w:b/>
          <w:lang w:val="en-GB"/>
        </w:rPr>
      </w:pPr>
      <w:r w:rsidRPr="002A30BE">
        <w:rPr>
          <w:b/>
          <w:highlight w:val="yellow"/>
          <w:lang w:val="en-GB"/>
        </w:rPr>
        <w:t xml:space="preserve">Appendix </w:t>
      </w:r>
      <w:proofErr w:type="gramStart"/>
      <w:r w:rsidRPr="002A30BE">
        <w:rPr>
          <w:b/>
          <w:highlight w:val="yellow"/>
          <w:lang w:val="en-GB"/>
        </w:rPr>
        <w:t xml:space="preserve">III  </w:t>
      </w:r>
      <w:r w:rsidRPr="002A30BE">
        <w:rPr>
          <w:rFonts w:eastAsia="Calibri" w:cs="Calibri"/>
          <w:b/>
          <w:sz w:val="20"/>
          <w:szCs w:val="20"/>
          <w:highlight w:val="yellow"/>
          <w:lang w:val="en-GB"/>
        </w:rPr>
        <w:t>Legal</w:t>
      </w:r>
      <w:proofErr w:type="gramEnd"/>
      <w:r w:rsidRPr="002A30BE">
        <w:rPr>
          <w:rFonts w:eastAsia="Calibri" w:cs="Calibri"/>
          <w:b/>
          <w:sz w:val="20"/>
          <w:szCs w:val="20"/>
          <w:highlight w:val="yellow"/>
          <w:lang w:val="en-GB"/>
        </w:rPr>
        <w:t xml:space="preserve"> Ownership/Third Party Rights</w:t>
      </w:r>
      <w:r w:rsidRPr="00202A30">
        <w:rPr>
          <w:rFonts w:eastAsia="Calibri" w:cs="Calibri"/>
          <w:sz w:val="20"/>
          <w:szCs w:val="20"/>
          <w:lang w:val="en-GB"/>
        </w:rPr>
        <w:t xml:space="preserve"> [</w:t>
      </w:r>
      <w:r w:rsidRPr="00202A30">
        <w:rPr>
          <w:rFonts w:eastAsia="Calibri" w:cs="Calibri"/>
          <w:color w:val="FF0000"/>
          <w:sz w:val="20"/>
          <w:szCs w:val="20"/>
          <w:lang w:val="en-GB"/>
        </w:rPr>
        <w:t>Tem.2.1</w:t>
      </w:r>
      <w:r w:rsidRPr="00202A30">
        <w:rPr>
          <w:rFonts w:eastAsia="Calibri" w:cs="Calibri"/>
          <w:sz w:val="20"/>
          <w:szCs w:val="20"/>
          <w:lang w:val="en-GB"/>
        </w:rPr>
        <w:t>]</w:t>
      </w:r>
    </w:p>
    <w:p w:rsidR="002A30BE" w:rsidRDefault="002A30BE" w:rsidP="002A30BE">
      <w:pPr>
        <w:spacing w:after="240"/>
        <w:rPr>
          <w:lang w:val="en-GB"/>
        </w:rPr>
      </w:pPr>
      <w:r w:rsidRPr="002A30BE">
        <w:rPr>
          <w:b/>
          <w:highlight w:val="yellow"/>
        </w:rPr>
        <w:t xml:space="preserve">Appendix IV </w:t>
      </w:r>
      <w:r w:rsidRPr="002A30BE">
        <w:rPr>
          <w:b/>
          <w:highlight w:val="yellow"/>
          <w:lang w:val="en-GB"/>
        </w:rPr>
        <w:t>Integrated Pest Management Strategy</w:t>
      </w:r>
      <w:r w:rsidRPr="00202A30">
        <w:rPr>
          <w:b/>
          <w:lang w:val="en-GB"/>
        </w:rPr>
        <w:t xml:space="preserve"> </w:t>
      </w:r>
      <w:r w:rsidRPr="00202A30">
        <w:rPr>
          <w:lang w:val="en-GB"/>
        </w:rPr>
        <w:t>[</w:t>
      </w:r>
      <w:r w:rsidRPr="00202A30">
        <w:rPr>
          <w:color w:val="FF0000"/>
          <w:lang w:val="en-GB"/>
        </w:rPr>
        <w:t>Tem.6.6a</w:t>
      </w:r>
      <w:r w:rsidRPr="00202A30">
        <w:rPr>
          <w:lang w:val="en-GB"/>
        </w:rPr>
        <w:t>]</w:t>
      </w:r>
    </w:p>
    <w:p w:rsidR="007C2CD6" w:rsidRPr="002A30BE" w:rsidRDefault="007C2CD6" w:rsidP="002A30BE">
      <w:pPr>
        <w:spacing w:after="240"/>
      </w:pPr>
      <w:r w:rsidRPr="002C3002">
        <w:rPr>
          <w:b/>
          <w:highlight w:val="yellow"/>
          <w:lang w:val="en-GB"/>
        </w:rPr>
        <w:t>Appendix V: Management Plan Summary</w:t>
      </w:r>
      <w:r>
        <w:rPr>
          <w:lang w:val="en-GB"/>
        </w:rPr>
        <w:t xml:space="preserve"> [</w:t>
      </w:r>
      <w:r w:rsidRPr="007C2CD6">
        <w:rPr>
          <w:highlight w:val="yellow"/>
          <w:lang w:val="en-GB"/>
        </w:rPr>
        <w:t>7.4.1</w:t>
      </w:r>
      <w:r>
        <w:rPr>
          <w:lang w:val="en-GB"/>
        </w:rPr>
        <w:t>]</w:t>
      </w:r>
    </w:p>
    <w:p w:rsidR="002A30BE" w:rsidRPr="002A30BE" w:rsidRDefault="002A30BE" w:rsidP="002A30BE">
      <w:pPr>
        <w:spacing w:after="120"/>
        <w:rPr>
          <w:b/>
          <w:lang w:val="en-GB"/>
        </w:rPr>
      </w:pPr>
    </w:p>
    <w:p w:rsidR="005B363D" w:rsidRDefault="005B363D" w:rsidP="00F354F5">
      <w:pPr>
        <w:spacing w:after="240"/>
        <w:rPr>
          <w:b/>
        </w:rPr>
      </w:pPr>
    </w:p>
    <w:p w:rsidR="00F354F5" w:rsidRPr="00F354F5" w:rsidRDefault="00F354F5" w:rsidP="00C51BF9">
      <w:pPr>
        <w:rPr>
          <w:b/>
        </w:rPr>
      </w:pPr>
    </w:p>
    <w:p w:rsidR="00C51BF9" w:rsidRPr="00E33864" w:rsidRDefault="00C51BF9" w:rsidP="00C51BF9"/>
    <w:p w:rsidR="00FA021C" w:rsidRPr="00E33864" w:rsidRDefault="00FA021C" w:rsidP="00C51BF9">
      <w:pPr>
        <w:rPr>
          <w:b/>
        </w:rPr>
      </w:pPr>
    </w:p>
    <w:p w:rsidR="00D145AF" w:rsidRPr="00E33864" w:rsidRDefault="00D145AF" w:rsidP="00D93856">
      <w:pPr>
        <w:rPr>
          <w:b/>
          <w:i/>
          <w:color w:val="FF0000"/>
        </w:rPr>
      </w:pPr>
    </w:p>
    <w:p w:rsidR="00C51BF9" w:rsidRPr="00E33864" w:rsidRDefault="00C51BF9" w:rsidP="00C51BF9"/>
    <w:sectPr w:rsidR="00C51BF9" w:rsidRPr="00E33864" w:rsidSect="00F354F5">
      <w:headerReference w:type="even" r:id="rId7"/>
      <w:headerReference w:type="default" r:id="rId8"/>
      <w:footerReference w:type="even" r:id="rId9"/>
      <w:footerReference w:type="default" r:id="rId10"/>
      <w:headerReference w:type="first" r:id="rId11"/>
      <w:footerReference w:type="first" r:id="rId12"/>
      <w:pgSz w:w="11900" w:h="16840"/>
      <w:pgMar w:top="1440" w:right="1268" w:bottom="993" w:left="1440" w:header="708" w:footer="33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9A6E8" w15:done="0"/>
  <w15:commentEx w15:paraId="1C44FA22" w15:done="0"/>
  <w15:commentEx w15:paraId="1D3CBA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D2" w:rsidRDefault="006B6AD2" w:rsidP="000962D6">
      <w:r>
        <w:separator/>
      </w:r>
    </w:p>
  </w:endnote>
  <w:endnote w:type="continuationSeparator" w:id="0">
    <w:p w:rsidR="006B6AD2" w:rsidRDefault="006B6AD2" w:rsidP="00096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7F" w:rsidRDefault="00030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3D" w:rsidRPr="008C1F56" w:rsidRDefault="005B363D" w:rsidP="000962D6">
    <w:pPr>
      <w:pStyle w:val="Footer"/>
      <w:rPr>
        <w:rStyle w:val="PageNumber"/>
        <w:color w:val="808080" w:themeColor="background1" w:themeShade="80"/>
        <w:sz w:val="20"/>
      </w:rPr>
    </w:pPr>
    <w:r w:rsidRPr="000962D6">
      <w:rPr>
        <w:color w:val="808080" w:themeColor="background1" w:themeShade="80"/>
        <w:sz w:val="20"/>
        <w:szCs w:val="20"/>
      </w:rPr>
      <w:t>Tem.7.1</w:t>
    </w:r>
    <w:r>
      <w:rPr>
        <w:color w:val="808080" w:themeColor="background1" w:themeShade="80"/>
        <w:sz w:val="20"/>
        <w:szCs w:val="20"/>
      </w:rPr>
      <w:t>a</w:t>
    </w:r>
    <w:r w:rsidRPr="000962D6">
      <w:rPr>
        <w:color w:val="808080" w:themeColor="background1" w:themeShade="80"/>
        <w:sz w:val="20"/>
        <w:szCs w:val="20"/>
      </w:rPr>
      <w:t xml:space="preserve"> V1-0</w:t>
    </w:r>
    <w:r w:rsidR="00696342">
      <w:rPr>
        <w:rFonts w:ascii="Calibri" w:hAnsi="Calibri"/>
        <w:color w:val="808080" w:themeColor="background1" w:themeShade="80"/>
        <w:sz w:val="20"/>
      </w:rPr>
      <w:t xml:space="preserve">, </w:t>
    </w:r>
    <w:r w:rsidR="0003017F">
      <w:rPr>
        <w:rFonts w:ascii="Calibri" w:hAnsi="Calibri"/>
        <w:color w:val="808080" w:themeColor="background1" w:themeShade="80"/>
        <w:sz w:val="20"/>
      </w:rPr>
      <w:t xml:space="preserve">11 </w:t>
    </w:r>
    <w:r w:rsidR="0003017F">
      <w:rPr>
        <w:rFonts w:ascii="Calibri" w:hAnsi="Calibri"/>
        <w:color w:val="808080" w:themeColor="background1" w:themeShade="80"/>
        <w:sz w:val="20"/>
      </w:rPr>
      <w:t>May</w:t>
    </w:r>
    <w:r w:rsidR="00696342">
      <w:rPr>
        <w:rFonts w:ascii="Calibri" w:hAnsi="Calibri"/>
        <w:color w:val="808080" w:themeColor="background1" w:themeShade="80"/>
        <w:sz w:val="20"/>
      </w:rPr>
      <w:t xml:space="preserve"> 2018</w:t>
    </w:r>
    <w:r>
      <w:rPr>
        <w:color w:val="808080" w:themeColor="background1" w:themeShade="80"/>
        <w:sz w:val="20"/>
        <w:szCs w:val="20"/>
      </w:rPr>
      <w:t xml:space="preserve">  </w:t>
    </w:r>
    <w:r>
      <w:rPr>
        <w:color w:val="808080" w:themeColor="background1" w:themeShade="80"/>
        <w:sz w:val="20"/>
        <w:szCs w:val="20"/>
      </w:rPr>
      <w:tab/>
    </w:r>
    <w:r>
      <w:rPr>
        <w:color w:val="808080" w:themeColor="background1" w:themeShade="80"/>
        <w:sz w:val="20"/>
        <w:szCs w:val="20"/>
      </w:rPr>
      <w:tab/>
    </w:r>
    <w:r w:rsidR="008E4AFB" w:rsidRPr="00415EA0">
      <w:rPr>
        <w:rStyle w:val="PageNumber"/>
        <w:rFonts w:ascii="Calibri" w:hAnsi="Calibri"/>
        <w:color w:val="7F7F7F" w:themeColor="text1" w:themeTint="80"/>
        <w:sz w:val="20"/>
      </w:rPr>
      <w:fldChar w:fldCharType="begin"/>
    </w:r>
    <w:r w:rsidRPr="00415EA0">
      <w:rPr>
        <w:rStyle w:val="PageNumber"/>
        <w:rFonts w:ascii="Calibri" w:hAnsi="Calibri"/>
        <w:color w:val="7F7F7F" w:themeColor="text1" w:themeTint="80"/>
        <w:sz w:val="20"/>
      </w:rPr>
      <w:instrText xml:space="preserve"> PAGE </w:instrText>
    </w:r>
    <w:r w:rsidR="008E4AFB" w:rsidRPr="00415EA0">
      <w:rPr>
        <w:rStyle w:val="PageNumber"/>
        <w:rFonts w:ascii="Calibri" w:hAnsi="Calibri"/>
        <w:color w:val="7F7F7F" w:themeColor="text1" w:themeTint="80"/>
        <w:sz w:val="20"/>
      </w:rPr>
      <w:fldChar w:fldCharType="separate"/>
    </w:r>
    <w:r w:rsidR="0003017F">
      <w:rPr>
        <w:rStyle w:val="PageNumber"/>
        <w:rFonts w:ascii="Calibri" w:hAnsi="Calibri"/>
        <w:noProof/>
        <w:color w:val="7F7F7F" w:themeColor="text1" w:themeTint="80"/>
        <w:sz w:val="20"/>
      </w:rPr>
      <w:t>1</w:t>
    </w:r>
    <w:r w:rsidR="008E4AFB" w:rsidRPr="00415EA0">
      <w:rPr>
        <w:rStyle w:val="PageNumber"/>
        <w:rFonts w:ascii="Calibri" w:hAnsi="Calibri"/>
        <w:color w:val="7F7F7F" w:themeColor="text1" w:themeTint="80"/>
        <w:sz w:val="20"/>
      </w:rPr>
      <w:fldChar w:fldCharType="end"/>
    </w:r>
    <w:r w:rsidRPr="00415EA0">
      <w:rPr>
        <w:rStyle w:val="PageNumber"/>
        <w:rFonts w:ascii="Calibri" w:hAnsi="Calibri"/>
        <w:color w:val="7F7F7F" w:themeColor="text1" w:themeTint="80"/>
        <w:sz w:val="20"/>
      </w:rPr>
      <w:t xml:space="preserve"> of </w:t>
    </w:r>
    <w:r w:rsidR="008E4AFB" w:rsidRPr="00415EA0">
      <w:rPr>
        <w:rStyle w:val="PageNumber"/>
        <w:rFonts w:ascii="Calibri" w:hAnsi="Calibri"/>
        <w:color w:val="7F7F7F" w:themeColor="text1" w:themeTint="80"/>
        <w:sz w:val="20"/>
      </w:rPr>
      <w:fldChar w:fldCharType="begin"/>
    </w:r>
    <w:r w:rsidRPr="00415EA0">
      <w:rPr>
        <w:rStyle w:val="PageNumber"/>
        <w:rFonts w:ascii="Calibri" w:hAnsi="Calibri"/>
        <w:color w:val="7F7F7F" w:themeColor="text1" w:themeTint="80"/>
        <w:sz w:val="20"/>
      </w:rPr>
      <w:instrText xml:space="preserve"> NUMPAGES </w:instrText>
    </w:r>
    <w:r w:rsidR="008E4AFB" w:rsidRPr="00415EA0">
      <w:rPr>
        <w:rStyle w:val="PageNumber"/>
        <w:rFonts w:ascii="Calibri" w:hAnsi="Calibri"/>
        <w:color w:val="7F7F7F" w:themeColor="text1" w:themeTint="80"/>
        <w:sz w:val="20"/>
      </w:rPr>
      <w:fldChar w:fldCharType="separate"/>
    </w:r>
    <w:r w:rsidR="0003017F">
      <w:rPr>
        <w:rStyle w:val="PageNumber"/>
        <w:rFonts w:ascii="Calibri" w:hAnsi="Calibri"/>
        <w:noProof/>
        <w:color w:val="7F7F7F" w:themeColor="text1" w:themeTint="80"/>
        <w:sz w:val="20"/>
      </w:rPr>
      <w:t>8</w:t>
    </w:r>
    <w:r w:rsidR="008E4AFB" w:rsidRPr="00415EA0">
      <w:rPr>
        <w:rStyle w:val="PageNumber"/>
        <w:rFonts w:ascii="Calibri" w:hAnsi="Calibri"/>
        <w:color w:val="7F7F7F" w:themeColor="text1" w:themeTint="80"/>
        <w:sz w:val="20"/>
      </w:rPr>
      <w:fldChar w:fldCharType="end"/>
    </w:r>
  </w:p>
  <w:p w:rsidR="005B363D" w:rsidRPr="000962D6" w:rsidRDefault="005B363D">
    <w:pPr>
      <w:pStyle w:val="Footer"/>
      <w:rPr>
        <w:color w:val="808080" w:themeColor="background1" w:themeShade="8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7F" w:rsidRDefault="00030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D2" w:rsidRDefault="006B6AD2" w:rsidP="000962D6">
      <w:r>
        <w:separator/>
      </w:r>
    </w:p>
  </w:footnote>
  <w:footnote w:type="continuationSeparator" w:id="0">
    <w:p w:rsidR="006B6AD2" w:rsidRDefault="006B6AD2" w:rsidP="00096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7F" w:rsidRDefault="00030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3D" w:rsidRDefault="005B363D" w:rsidP="000962D6">
    <w:pPr>
      <w:pStyle w:val="Header"/>
      <w:pBdr>
        <w:bottom w:val="single" w:sz="4" w:space="1" w:color="808080" w:themeColor="background1" w:themeShade="80"/>
      </w:pBdr>
    </w:pPr>
    <w:r>
      <w:t>Forest Management Plan</w:t>
    </w:r>
    <w:r w:rsidR="000C3A40">
      <w:t xml:space="preserve"> </w:t>
    </w:r>
    <w:r w:rsidR="0061060F">
      <w:t>| Ireland</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7F" w:rsidRDefault="00030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6DD1"/>
    <w:multiLevelType w:val="hybridMultilevel"/>
    <w:tmpl w:val="D6727AD2"/>
    <w:lvl w:ilvl="0" w:tplc="4FB8B9F0">
      <w:numFmt w:val="bullet"/>
      <w:lvlText w:val="-"/>
      <w:lvlJc w:val="left"/>
      <w:pPr>
        <w:ind w:left="394" w:hanging="360"/>
      </w:pPr>
      <w:rPr>
        <w:rFonts w:ascii="Calibri" w:eastAsiaTheme="minorHAnsi" w:hAnsi="Calibri" w:cstheme="minorBidi" w:hint="default"/>
      </w:rPr>
    </w:lvl>
    <w:lvl w:ilvl="1" w:tplc="18090003" w:tentative="1">
      <w:start w:val="1"/>
      <w:numFmt w:val="bullet"/>
      <w:lvlText w:val="o"/>
      <w:lvlJc w:val="left"/>
      <w:pPr>
        <w:ind w:left="1114" w:hanging="360"/>
      </w:pPr>
      <w:rPr>
        <w:rFonts w:ascii="Courier New" w:hAnsi="Courier New" w:cs="Courier New" w:hint="default"/>
      </w:rPr>
    </w:lvl>
    <w:lvl w:ilvl="2" w:tplc="18090005" w:tentative="1">
      <w:start w:val="1"/>
      <w:numFmt w:val="bullet"/>
      <w:lvlText w:val=""/>
      <w:lvlJc w:val="left"/>
      <w:pPr>
        <w:ind w:left="1834" w:hanging="360"/>
      </w:pPr>
      <w:rPr>
        <w:rFonts w:ascii="Wingdings" w:hAnsi="Wingdings" w:hint="default"/>
      </w:rPr>
    </w:lvl>
    <w:lvl w:ilvl="3" w:tplc="18090001" w:tentative="1">
      <w:start w:val="1"/>
      <w:numFmt w:val="bullet"/>
      <w:lvlText w:val=""/>
      <w:lvlJc w:val="left"/>
      <w:pPr>
        <w:ind w:left="2554" w:hanging="360"/>
      </w:pPr>
      <w:rPr>
        <w:rFonts w:ascii="Symbol" w:hAnsi="Symbol" w:hint="default"/>
      </w:rPr>
    </w:lvl>
    <w:lvl w:ilvl="4" w:tplc="18090003" w:tentative="1">
      <w:start w:val="1"/>
      <w:numFmt w:val="bullet"/>
      <w:lvlText w:val="o"/>
      <w:lvlJc w:val="left"/>
      <w:pPr>
        <w:ind w:left="3274" w:hanging="360"/>
      </w:pPr>
      <w:rPr>
        <w:rFonts w:ascii="Courier New" w:hAnsi="Courier New" w:cs="Courier New" w:hint="default"/>
      </w:rPr>
    </w:lvl>
    <w:lvl w:ilvl="5" w:tplc="18090005" w:tentative="1">
      <w:start w:val="1"/>
      <w:numFmt w:val="bullet"/>
      <w:lvlText w:val=""/>
      <w:lvlJc w:val="left"/>
      <w:pPr>
        <w:ind w:left="3994" w:hanging="360"/>
      </w:pPr>
      <w:rPr>
        <w:rFonts w:ascii="Wingdings" w:hAnsi="Wingdings" w:hint="default"/>
      </w:rPr>
    </w:lvl>
    <w:lvl w:ilvl="6" w:tplc="18090001" w:tentative="1">
      <w:start w:val="1"/>
      <w:numFmt w:val="bullet"/>
      <w:lvlText w:val=""/>
      <w:lvlJc w:val="left"/>
      <w:pPr>
        <w:ind w:left="4714" w:hanging="360"/>
      </w:pPr>
      <w:rPr>
        <w:rFonts w:ascii="Symbol" w:hAnsi="Symbol" w:hint="default"/>
      </w:rPr>
    </w:lvl>
    <w:lvl w:ilvl="7" w:tplc="18090003" w:tentative="1">
      <w:start w:val="1"/>
      <w:numFmt w:val="bullet"/>
      <w:lvlText w:val="o"/>
      <w:lvlJc w:val="left"/>
      <w:pPr>
        <w:ind w:left="5434" w:hanging="360"/>
      </w:pPr>
      <w:rPr>
        <w:rFonts w:ascii="Courier New" w:hAnsi="Courier New" w:cs="Courier New" w:hint="default"/>
      </w:rPr>
    </w:lvl>
    <w:lvl w:ilvl="8" w:tplc="18090005" w:tentative="1">
      <w:start w:val="1"/>
      <w:numFmt w:val="bullet"/>
      <w:lvlText w:val=""/>
      <w:lvlJc w:val="left"/>
      <w:pPr>
        <w:ind w:left="6154" w:hanging="360"/>
      </w:pPr>
      <w:rPr>
        <w:rFonts w:ascii="Wingdings" w:hAnsi="Wingdings" w:hint="default"/>
      </w:rPr>
    </w:lvl>
  </w:abstractNum>
  <w:abstractNum w:abstractNumId="1">
    <w:nsid w:val="4C7F68D2"/>
    <w:multiLevelType w:val="hybridMultilevel"/>
    <w:tmpl w:val="E266F128"/>
    <w:lvl w:ilvl="0" w:tplc="BC0A641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6C43966"/>
    <w:multiLevelType w:val="hybridMultilevel"/>
    <w:tmpl w:val="7FCE9064"/>
    <w:lvl w:ilvl="0" w:tplc="AD5ADEB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0C63573"/>
    <w:multiLevelType w:val="hybridMultilevel"/>
    <w:tmpl w:val="5C2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Webb">
    <w15:presenceInfo w15:providerId="Windows Live" w15:userId="e8d452be7c6145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753D"/>
    <w:rsid w:val="00010605"/>
    <w:rsid w:val="00026423"/>
    <w:rsid w:val="0003017F"/>
    <w:rsid w:val="00032AB3"/>
    <w:rsid w:val="000717A6"/>
    <w:rsid w:val="000962D6"/>
    <w:rsid w:val="000A01D0"/>
    <w:rsid w:val="000B55BF"/>
    <w:rsid w:val="000C3A40"/>
    <w:rsid w:val="00101B3E"/>
    <w:rsid w:val="00102B4F"/>
    <w:rsid w:val="001032D3"/>
    <w:rsid w:val="00111AA1"/>
    <w:rsid w:val="0011454B"/>
    <w:rsid w:val="001379B3"/>
    <w:rsid w:val="00145397"/>
    <w:rsid w:val="001630B9"/>
    <w:rsid w:val="00163326"/>
    <w:rsid w:val="00167514"/>
    <w:rsid w:val="001725D3"/>
    <w:rsid w:val="00180A60"/>
    <w:rsid w:val="001923E6"/>
    <w:rsid w:val="001963A7"/>
    <w:rsid w:val="001B4E4D"/>
    <w:rsid w:val="001D1AF8"/>
    <w:rsid w:val="001D60FB"/>
    <w:rsid w:val="001E4A9E"/>
    <w:rsid w:val="0020197C"/>
    <w:rsid w:val="00202A30"/>
    <w:rsid w:val="002120C8"/>
    <w:rsid w:val="00213668"/>
    <w:rsid w:val="00231C16"/>
    <w:rsid w:val="00232B01"/>
    <w:rsid w:val="00241823"/>
    <w:rsid w:val="00250995"/>
    <w:rsid w:val="002521AA"/>
    <w:rsid w:val="00252988"/>
    <w:rsid w:val="0025402A"/>
    <w:rsid w:val="00254291"/>
    <w:rsid w:val="002A30BE"/>
    <w:rsid w:val="002C3002"/>
    <w:rsid w:val="002F7B19"/>
    <w:rsid w:val="00301B32"/>
    <w:rsid w:val="00302BCE"/>
    <w:rsid w:val="00321D06"/>
    <w:rsid w:val="0033738C"/>
    <w:rsid w:val="00340035"/>
    <w:rsid w:val="0034629C"/>
    <w:rsid w:val="0035685E"/>
    <w:rsid w:val="00372D18"/>
    <w:rsid w:val="00380DA8"/>
    <w:rsid w:val="003866CC"/>
    <w:rsid w:val="003A282A"/>
    <w:rsid w:val="003A4C64"/>
    <w:rsid w:val="003B44AF"/>
    <w:rsid w:val="003C10DA"/>
    <w:rsid w:val="003E1FD1"/>
    <w:rsid w:val="003E2F4E"/>
    <w:rsid w:val="003E7E6A"/>
    <w:rsid w:val="003F4A4D"/>
    <w:rsid w:val="004228A2"/>
    <w:rsid w:val="00450DEB"/>
    <w:rsid w:val="00455AA0"/>
    <w:rsid w:val="004A1395"/>
    <w:rsid w:val="004A339F"/>
    <w:rsid w:val="004B0546"/>
    <w:rsid w:val="004B7BD2"/>
    <w:rsid w:val="004C08D1"/>
    <w:rsid w:val="004D58AA"/>
    <w:rsid w:val="004E6BDF"/>
    <w:rsid w:val="004F255A"/>
    <w:rsid w:val="0051185F"/>
    <w:rsid w:val="00527B3E"/>
    <w:rsid w:val="00533251"/>
    <w:rsid w:val="00540330"/>
    <w:rsid w:val="005431E6"/>
    <w:rsid w:val="005824DB"/>
    <w:rsid w:val="00590516"/>
    <w:rsid w:val="005931AC"/>
    <w:rsid w:val="005A3D58"/>
    <w:rsid w:val="005B07C9"/>
    <w:rsid w:val="005B363D"/>
    <w:rsid w:val="005B41C4"/>
    <w:rsid w:val="005B628D"/>
    <w:rsid w:val="005C32DC"/>
    <w:rsid w:val="005E0FA0"/>
    <w:rsid w:val="005E39F0"/>
    <w:rsid w:val="0061060F"/>
    <w:rsid w:val="0061542B"/>
    <w:rsid w:val="00620288"/>
    <w:rsid w:val="00630BDF"/>
    <w:rsid w:val="00647384"/>
    <w:rsid w:val="00696342"/>
    <w:rsid w:val="006A145B"/>
    <w:rsid w:val="006B6AD2"/>
    <w:rsid w:val="006C1C33"/>
    <w:rsid w:val="006D5427"/>
    <w:rsid w:val="00705B3F"/>
    <w:rsid w:val="00717D4D"/>
    <w:rsid w:val="007211E6"/>
    <w:rsid w:val="007217BC"/>
    <w:rsid w:val="007258C7"/>
    <w:rsid w:val="00743E5D"/>
    <w:rsid w:val="007844B5"/>
    <w:rsid w:val="0078477A"/>
    <w:rsid w:val="00784AE8"/>
    <w:rsid w:val="00797FAD"/>
    <w:rsid w:val="007B3F33"/>
    <w:rsid w:val="007C2CD6"/>
    <w:rsid w:val="008013E8"/>
    <w:rsid w:val="00816307"/>
    <w:rsid w:val="0083458F"/>
    <w:rsid w:val="00860CAF"/>
    <w:rsid w:val="00863253"/>
    <w:rsid w:val="00866767"/>
    <w:rsid w:val="008706EC"/>
    <w:rsid w:val="008746E4"/>
    <w:rsid w:val="008844E0"/>
    <w:rsid w:val="008A1833"/>
    <w:rsid w:val="008A2093"/>
    <w:rsid w:val="008C1F21"/>
    <w:rsid w:val="008E4AFB"/>
    <w:rsid w:val="008F188F"/>
    <w:rsid w:val="008F2E76"/>
    <w:rsid w:val="008F544A"/>
    <w:rsid w:val="00927085"/>
    <w:rsid w:val="00940234"/>
    <w:rsid w:val="00941357"/>
    <w:rsid w:val="0094699B"/>
    <w:rsid w:val="009577D6"/>
    <w:rsid w:val="00966A72"/>
    <w:rsid w:val="00982CF1"/>
    <w:rsid w:val="00993C50"/>
    <w:rsid w:val="009A3A0B"/>
    <w:rsid w:val="009A489F"/>
    <w:rsid w:val="009C6A8C"/>
    <w:rsid w:val="009D3890"/>
    <w:rsid w:val="009F0828"/>
    <w:rsid w:val="009F24C1"/>
    <w:rsid w:val="009F57D7"/>
    <w:rsid w:val="00A05228"/>
    <w:rsid w:val="00A0527F"/>
    <w:rsid w:val="00A16B26"/>
    <w:rsid w:val="00A24D04"/>
    <w:rsid w:val="00A52196"/>
    <w:rsid w:val="00A62198"/>
    <w:rsid w:val="00A637CA"/>
    <w:rsid w:val="00AA67C3"/>
    <w:rsid w:val="00AB4677"/>
    <w:rsid w:val="00AC2200"/>
    <w:rsid w:val="00AE1E58"/>
    <w:rsid w:val="00AE3F9C"/>
    <w:rsid w:val="00AF3E03"/>
    <w:rsid w:val="00B02C20"/>
    <w:rsid w:val="00B03208"/>
    <w:rsid w:val="00B03C0B"/>
    <w:rsid w:val="00B107ED"/>
    <w:rsid w:val="00B23C6A"/>
    <w:rsid w:val="00B3753D"/>
    <w:rsid w:val="00B461FE"/>
    <w:rsid w:val="00B46E20"/>
    <w:rsid w:val="00B525A2"/>
    <w:rsid w:val="00B80C92"/>
    <w:rsid w:val="00BA56B4"/>
    <w:rsid w:val="00BD14E6"/>
    <w:rsid w:val="00C30214"/>
    <w:rsid w:val="00C51BF9"/>
    <w:rsid w:val="00C94761"/>
    <w:rsid w:val="00CA09F1"/>
    <w:rsid w:val="00CA1AD4"/>
    <w:rsid w:val="00CC6BF3"/>
    <w:rsid w:val="00CE618A"/>
    <w:rsid w:val="00CF312F"/>
    <w:rsid w:val="00D145AF"/>
    <w:rsid w:val="00D16BD3"/>
    <w:rsid w:val="00D17E10"/>
    <w:rsid w:val="00D25E0A"/>
    <w:rsid w:val="00D42781"/>
    <w:rsid w:val="00D85467"/>
    <w:rsid w:val="00D93856"/>
    <w:rsid w:val="00DB36D9"/>
    <w:rsid w:val="00DD3841"/>
    <w:rsid w:val="00DD5DCB"/>
    <w:rsid w:val="00DE3F0F"/>
    <w:rsid w:val="00DE5861"/>
    <w:rsid w:val="00DF5EB2"/>
    <w:rsid w:val="00E33864"/>
    <w:rsid w:val="00E532B7"/>
    <w:rsid w:val="00E60438"/>
    <w:rsid w:val="00E63153"/>
    <w:rsid w:val="00EC07EB"/>
    <w:rsid w:val="00ED1E94"/>
    <w:rsid w:val="00EE3A53"/>
    <w:rsid w:val="00EF38A1"/>
    <w:rsid w:val="00F031D5"/>
    <w:rsid w:val="00F03E5B"/>
    <w:rsid w:val="00F07FA6"/>
    <w:rsid w:val="00F21A09"/>
    <w:rsid w:val="00F354F5"/>
    <w:rsid w:val="00F41253"/>
    <w:rsid w:val="00F561E2"/>
    <w:rsid w:val="00F6446D"/>
    <w:rsid w:val="00F6673C"/>
    <w:rsid w:val="00F667A0"/>
    <w:rsid w:val="00F83CCA"/>
    <w:rsid w:val="00F86B69"/>
    <w:rsid w:val="00F9204E"/>
    <w:rsid w:val="00FA021C"/>
    <w:rsid w:val="00FA4B1A"/>
    <w:rsid w:val="00FB6E9D"/>
    <w:rsid w:val="00FC31C0"/>
    <w:rsid w:val="00FD21ED"/>
    <w:rsid w:val="00FD2561"/>
    <w:rsid w:val="00FF65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14"/>
  </w:style>
  <w:style w:type="paragraph" w:styleId="Heading1">
    <w:name w:val="heading 1"/>
    <w:basedOn w:val="Normal"/>
    <w:next w:val="Normal"/>
    <w:link w:val="Heading1Char"/>
    <w:qFormat/>
    <w:rsid w:val="004E6BDF"/>
    <w:pPr>
      <w:keepNext/>
      <w:spacing w:before="240" w:after="60"/>
      <w:outlineLvl w:val="0"/>
    </w:pPr>
    <w:rPr>
      <w:rFonts w:ascii="Arial" w:eastAsia="Times New Roman" w:hAnsi="Arial" w:cs="Arial"/>
      <w:b/>
      <w:bCs/>
      <w:kern w:val="32"/>
      <w:sz w:val="32"/>
      <w:szCs w:val="32"/>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3D"/>
    <w:rPr>
      <w:rFonts w:ascii="Tahoma" w:hAnsi="Tahoma" w:cs="Tahoma"/>
      <w:sz w:val="16"/>
      <w:szCs w:val="16"/>
    </w:rPr>
  </w:style>
  <w:style w:type="character" w:customStyle="1" w:styleId="BalloonTextChar">
    <w:name w:val="Balloon Text Char"/>
    <w:basedOn w:val="DefaultParagraphFont"/>
    <w:link w:val="BalloonText"/>
    <w:uiPriority w:val="99"/>
    <w:semiHidden/>
    <w:rsid w:val="00B3753D"/>
    <w:rPr>
      <w:rFonts w:ascii="Tahoma" w:hAnsi="Tahoma" w:cs="Tahoma"/>
      <w:sz w:val="16"/>
      <w:szCs w:val="16"/>
    </w:rPr>
  </w:style>
  <w:style w:type="table" w:styleId="TableGrid">
    <w:name w:val="Table Grid"/>
    <w:basedOn w:val="TableNormal"/>
    <w:uiPriority w:val="59"/>
    <w:rsid w:val="00C5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31AC"/>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semiHidden/>
    <w:rsid w:val="005824DB"/>
    <w:rPr>
      <w:rFonts w:ascii="Arial" w:eastAsia="Times New Roman" w:hAnsi="Arial" w:cs="Times New Roman"/>
      <w:b/>
      <w:sz w:val="24"/>
      <w:szCs w:val="20"/>
      <w:lang w:val="en-US" w:eastAsia="en-ZA"/>
    </w:rPr>
  </w:style>
  <w:style w:type="character" w:customStyle="1" w:styleId="BodyTextChar">
    <w:name w:val="Body Text Char"/>
    <w:basedOn w:val="DefaultParagraphFont"/>
    <w:link w:val="BodyText"/>
    <w:semiHidden/>
    <w:rsid w:val="005824DB"/>
    <w:rPr>
      <w:rFonts w:ascii="Arial" w:eastAsia="Times New Roman" w:hAnsi="Arial" w:cs="Times New Roman"/>
      <w:b/>
      <w:sz w:val="24"/>
      <w:szCs w:val="20"/>
      <w:lang w:val="en-US" w:eastAsia="en-ZA"/>
    </w:rPr>
  </w:style>
  <w:style w:type="paragraph" w:styleId="Header">
    <w:name w:val="header"/>
    <w:basedOn w:val="Normal"/>
    <w:link w:val="HeaderChar"/>
    <w:unhideWhenUsed/>
    <w:rsid w:val="000962D6"/>
    <w:pPr>
      <w:tabs>
        <w:tab w:val="center" w:pos="4320"/>
        <w:tab w:val="right" w:pos="8640"/>
      </w:tabs>
    </w:pPr>
  </w:style>
  <w:style w:type="character" w:customStyle="1" w:styleId="HeaderChar">
    <w:name w:val="Header Char"/>
    <w:basedOn w:val="DefaultParagraphFont"/>
    <w:link w:val="Header"/>
    <w:uiPriority w:val="99"/>
    <w:rsid w:val="000962D6"/>
  </w:style>
  <w:style w:type="paragraph" w:styleId="Footer">
    <w:name w:val="footer"/>
    <w:basedOn w:val="Normal"/>
    <w:link w:val="FooterChar"/>
    <w:uiPriority w:val="99"/>
    <w:unhideWhenUsed/>
    <w:rsid w:val="000962D6"/>
    <w:pPr>
      <w:tabs>
        <w:tab w:val="center" w:pos="4320"/>
        <w:tab w:val="right" w:pos="8640"/>
      </w:tabs>
    </w:pPr>
  </w:style>
  <w:style w:type="character" w:customStyle="1" w:styleId="FooterChar">
    <w:name w:val="Footer Char"/>
    <w:basedOn w:val="DefaultParagraphFont"/>
    <w:link w:val="Footer"/>
    <w:uiPriority w:val="99"/>
    <w:rsid w:val="000962D6"/>
  </w:style>
  <w:style w:type="character" w:styleId="PageNumber">
    <w:name w:val="page number"/>
    <w:basedOn w:val="DefaultParagraphFont"/>
    <w:rsid w:val="000962D6"/>
  </w:style>
  <w:style w:type="character" w:customStyle="1" w:styleId="Heading1Char">
    <w:name w:val="Heading 1 Char"/>
    <w:basedOn w:val="DefaultParagraphFont"/>
    <w:link w:val="Heading1"/>
    <w:rsid w:val="004E6BDF"/>
    <w:rPr>
      <w:rFonts w:ascii="Arial" w:eastAsia="Times New Roman" w:hAnsi="Arial" w:cs="Arial"/>
      <w:b/>
      <w:bCs/>
      <w:kern w:val="32"/>
      <w:sz w:val="32"/>
      <w:szCs w:val="32"/>
      <w:lang w:val="en-GB" w:eastAsia="en-ZA"/>
    </w:rPr>
  </w:style>
  <w:style w:type="paragraph" w:styleId="ListParagraph">
    <w:name w:val="List Paragraph"/>
    <w:basedOn w:val="Normal"/>
    <w:uiPriority w:val="34"/>
    <w:qFormat/>
    <w:rsid w:val="005B363D"/>
    <w:pPr>
      <w:ind w:left="720"/>
      <w:contextualSpacing/>
    </w:pPr>
  </w:style>
  <w:style w:type="character" w:styleId="CommentReference">
    <w:name w:val="annotation reference"/>
    <w:basedOn w:val="DefaultParagraphFont"/>
    <w:uiPriority w:val="99"/>
    <w:semiHidden/>
    <w:unhideWhenUsed/>
    <w:rsid w:val="00941357"/>
    <w:rPr>
      <w:sz w:val="16"/>
      <w:szCs w:val="16"/>
    </w:rPr>
  </w:style>
  <w:style w:type="paragraph" w:styleId="CommentText">
    <w:name w:val="annotation text"/>
    <w:basedOn w:val="Normal"/>
    <w:link w:val="CommentTextChar"/>
    <w:uiPriority w:val="99"/>
    <w:semiHidden/>
    <w:unhideWhenUsed/>
    <w:rsid w:val="00941357"/>
    <w:rPr>
      <w:sz w:val="20"/>
      <w:szCs w:val="20"/>
    </w:rPr>
  </w:style>
  <w:style w:type="character" w:customStyle="1" w:styleId="CommentTextChar">
    <w:name w:val="Comment Text Char"/>
    <w:basedOn w:val="DefaultParagraphFont"/>
    <w:link w:val="CommentText"/>
    <w:uiPriority w:val="99"/>
    <w:semiHidden/>
    <w:rsid w:val="00941357"/>
    <w:rPr>
      <w:sz w:val="20"/>
      <w:szCs w:val="20"/>
    </w:rPr>
  </w:style>
  <w:style w:type="paragraph" w:styleId="CommentSubject">
    <w:name w:val="annotation subject"/>
    <w:basedOn w:val="CommentText"/>
    <w:next w:val="CommentText"/>
    <w:link w:val="CommentSubjectChar"/>
    <w:uiPriority w:val="99"/>
    <w:semiHidden/>
    <w:unhideWhenUsed/>
    <w:rsid w:val="00941357"/>
    <w:rPr>
      <w:b/>
      <w:bCs/>
    </w:rPr>
  </w:style>
  <w:style w:type="character" w:customStyle="1" w:styleId="CommentSubjectChar">
    <w:name w:val="Comment Subject Char"/>
    <w:basedOn w:val="CommentTextChar"/>
    <w:link w:val="CommentSubject"/>
    <w:uiPriority w:val="99"/>
    <w:semiHidden/>
    <w:rsid w:val="00941357"/>
    <w:rPr>
      <w:b/>
      <w:bCs/>
      <w:sz w:val="20"/>
      <w:szCs w:val="20"/>
    </w:rPr>
  </w:style>
  <w:style w:type="paragraph" w:styleId="Revision">
    <w:name w:val="Revision"/>
    <w:hidden/>
    <w:uiPriority w:val="99"/>
    <w:semiHidden/>
    <w:rsid w:val="004F255A"/>
  </w:style>
</w:styles>
</file>

<file path=word/webSettings.xml><?xml version="1.0" encoding="utf-8"?>
<w:webSettings xmlns:r="http://schemas.openxmlformats.org/officeDocument/2006/relationships" xmlns:w="http://schemas.openxmlformats.org/wordprocessingml/2006/main">
  <w:divs>
    <w:div w:id="2879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Mechteld Whelan</dc:creator>
  <cp:lastModifiedBy>Mechteld Whelan</cp:lastModifiedBy>
  <cp:revision>4</cp:revision>
  <cp:lastPrinted>2017-03-02T13:50:00Z</cp:lastPrinted>
  <dcterms:created xsi:type="dcterms:W3CDTF">2018-01-12T20:02:00Z</dcterms:created>
  <dcterms:modified xsi:type="dcterms:W3CDTF">2018-05-11T16:07:00Z</dcterms:modified>
</cp:coreProperties>
</file>